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CC5" w:rsidRPr="00703D46" w:rsidRDefault="00445CC5" w:rsidP="00703D4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D46">
        <w:rPr>
          <w:rFonts w:ascii="Times New Roman" w:hAnsi="Times New Roman" w:cs="Times New Roman"/>
          <w:sz w:val="28"/>
          <w:szCs w:val="28"/>
        </w:rPr>
        <w:t xml:space="preserve">В 2025–2026 учебном году в </w:t>
      </w:r>
      <w:r w:rsidRPr="00703D46">
        <w:rPr>
          <w:rFonts w:ascii="Times New Roman" w:hAnsi="Times New Roman" w:cs="Times New Roman"/>
          <w:sz w:val="28"/>
          <w:szCs w:val="28"/>
        </w:rPr>
        <w:t>школах</w:t>
      </w:r>
      <w:r w:rsidRPr="00703D46">
        <w:rPr>
          <w:rFonts w:ascii="Times New Roman" w:hAnsi="Times New Roman" w:cs="Times New Roman"/>
          <w:sz w:val="28"/>
          <w:szCs w:val="28"/>
        </w:rPr>
        <w:t xml:space="preserve"> Пермского </w:t>
      </w:r>
      <w:r w:rsidRPr="00703D46">
        <w:rPr>
          <w:rFonts w:ascii="Times New Roman" w:hAnsi="Times New Roman" w:cs="Times New Roman"/>
          <w:sz w:val="28"/>
          <w:szCs w:val="28"/>
        </w:rPr>
        <w:t>МО</w:t>
      </w:r>
      <w:r w:rsidRPr="00703D46">
        <w:rPr>
          <w:rFonts w:ascii="Times New Roman" w:hAnsi="Times New Roman" w:cs="Times New Roman"/>
          <w:sz w:val="28"/>
          <w:szCs w:val="28"/>
        </w:rPr>
        <w:t xml:space="preserve"> продолжена системная деятельность советников директоров по воспитанию и взаимодействию с детскими общественными объединениями. С 1 сентября 2026 года </w:t>
      </w:r>
      <w:r w:rsidRPr="00703D46">
        <w:rPr>
          <w:rFonts w:ascii="Times New Roman" w:hAnsi="Times New Roman" w:cs="Times New Roman"/>
          <w:sz w:val="28"/>
          <w:szCs w:val="28"/>
        </w:rPr>
        <w:t xml:space="preserve">во всех школах </w:t>
      </w:r>
      <w:r w:rsidRPr="00703D46">
        <w:rPr>
          <w:rFonts w:ascii="Times New Roman" w:hAnsi="Times New Roman" w:cs="Times New Roman"/>
          <w:sz w:val="28"/>
          <w:szCs w:val="28"/>
        </w:rPr>
        <w:t>советники по воспитанию будут осуществлять свою деятельность в рамках федерального проекта «Навигаторы детства» с трудоустройством в ФГБУ «</w:t>
      </w:r>
      <w:proofErr w:type="spellStart"/>
      <w:r w:rsidRPr="00703D46">
        <w:rPr>
          <w:rFonts w:ascii="Times New Roman" w:hAnsi="Times New Roman" w:cs="Times New Roman"/>
          <w:sz w:val="28"/>
          <w:szCs w:val="28"/>
        </w:rPr>
        <w:t>Росдетцентр</w:t>
      </w:r>
      <w:proofErr w:type="spellEnd"/>
      <w:r w:rsidRPr="00703D46">
        <w:rPr>
          <w:rFonts w:ascii="Times New Roman" w:hAnsi="Times New Roman" w:cs="Times New Roman"/>
          <w:sz w:val="28"/>
          <w:szCs w:val="28"/>
        </w:rPr>
        <w:t>». В настоящее время завершается процедура их трудоустройства.</w:t>
      </w:r>
      <w:r w:rsidR="00703D46" w:rsidRPr="00703D46">
        <w:rPr>
          <w:rFonts w:ascii="Times New Roman" w:hAnsi="Times New Roman" w:cs="Times New Roman"/>
          <w:sz w:val="28"/>
          <w:szCs w:val="28"/>
        </w:rPr>
        <w:t xml:space="preserve"> </w:t>
      </w:r>
      <w:r w:rsidRPr="00703D46">
        <w:rPr>
          <w:rFonts w:ascii="Times New Roman" w:hAnsi="Times New Roman" w:cs="Times New Roman"/>
          <w:sz w:val="28"/>
          <w:szCs w:val="28"/>
        </w:rPr>
        <w:t>Деятельность советников была направлена на реализацию государственной политики в сфере воспитания</w:t>
      </w:r>
      <w:r w:rsidR="00703D46" w:rsidRPr="00703D46">
        <w:rPr>
          <w:rFonts w:ascii="Times New Roman" w:hAnsi="Times New Roman" w:cs="Times New Roman"/>
          <w:sz w:val="28"/>
          <w:szCs w:val="28"/>
        </w:rPr>
        <w:t xml:space="preserve">. </w:t>
      </w:r>
      <w:r w:rsidRPr="00703D46">
        <w:rPr>
          <w:rFonts w:ascii="Times New Roman" w:hAnsi="Times New Roman" w:cs="Times New Roman"/>
          <w:sz w:val="28"/>
          <w:szCs w:val="28"/>
        </w:rPr>
        <w:t xml:space="preserve"> </w:t>
      </w:r>
      <w:r w:rsidR="00703D46" w:rsidRPr="00703D46">
        <w:rPr>
          <w:rFonts w:ascii="Times New Roman" w:hAnsi="Times New Roman" w:cs="Times New Roman"/>
          <w:sz w:val="28"/>
          <w:szCs w:val="28"/>
        </w:rPr>
        <w:t>В</w:t>
      </w:r>
      <w:r w:rsidRPr="00703D46">
        <w:rPr>
          <w:rFonts w:ascii="Times New Roman" w:hAnsi="Times New Roman" w:cs="Times New Roman"/>
          <w:sz w:val="28"/>
          <w:szCs w:val="28"/>
        </w:rPr>
        <w:t>о всех общеобразовательных организациях округа созданы и эффективно функционируют воспитательные пространства, детские сообщества и объединения, обеспечивающие условия для личностного развития, социальной активности и самореализации обучающихся. В течение учебного года организовано и проведено более 100 воспитательных событий муниципального, школьного и межшкольного уровней с участием обучающихся, педагогов, родителей и социальных партнеров.</w:t>
      </w:r>
    </w:p>
    <w:p w:rsidR="00445CC5" w:rsidRPr="00703D46" w:rsidRDefault="00445CC5" w:rsidP="00703D4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D46">
        <w:rPr>
          <w:rFonts w:ascii="Times New Roman" w:hAnsi="Times New Roman" w:cs="Times New Roman"/>
          <w:sz w:val="28"/>
          <w:szCs w:val="28"/>
        </w:rPr>
        <w:t xml:space="preserve">Высокий уровень профессиональной активности советников подтверждается их успешным участием в конкурсном движении. В течение года </w:t>
      </w:r>
      <w:r w:rsidRPr="00703D46">
        <w:rPr>
          <w:rFonts w:ascii="Times New Roman" w:hAnsi="Times New Roman" w:cs="Times New Roman"/>
          <w:sz w:val="28"/>
          <w:szCs w:val="28"/>
        </w:rPr>
        <w:t xml:space="preserve">10 советников по воспитанию  </w:t>
      </w:r>
      <w:r w:rsidRPr="00703D46">
        <w:rPr>
          <w:rFonts w:ascii="Times New Roman" w:hAnsi="Times New Roman" w:cs="Times New Roman"/>
          <w:sz w:val="28"/>
          <w:szCs w:val="28"/>
        </w:rPr>
        <w:t xml:space="preserve"> стали </w:t>
      </w:r>
      <w:r w:rsidRPr="00703D46">
        <w:rPr>
          <w:rFonts w:ascii="Times New Roman" w:hAnsi="Times New Roman" w:cs="Times New Roman"/>
          <w:sz w:val="28"/>
          <w:szCs w:val="28"/>
        </w:rPr>
        <w:t xml:space="preserve">участниками, </w:t>
      </w:r>
      <w:r w:rsidRPr="00703D46">
        <w:rPr>
          <w:rFonts w:ascii="Times New Roman" w:hAnsi="Times New Roman" w:cs="Times New Roman"/>
          <w:sz w:val="28"/>
          <w:szCs w:val="28"/>
        </w:rPr>
        <w:t>победителями и призерами региональных и всероссийских профессиональных конкурсов «Советник года»</w:t>
      </w:r>
      <w:r w:rsidRPr="00703D4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03D46">
        <w:rPr>
          <w:rFonts w:ascii="Times New Roman" w:hAnsi="Times New Roman" w:cs="Times New Roman"/>
          <w:sz w:val="28"/>
          <w:szCs w:val="28"/>
        </w:rPr>
        <w:t>Сухоносва</w:t>
      </w:r>
      <w:proofErr w:type="spellEnd"/>
      <w:r w:rsidRPr="00703D46">
        <w:rPr>
          <w:rFonts w:ascii="Times New Roman" w:hAnsi="Times New Roman" w:cs="Times New Roman"/>
          <w:sz w:val="28"/>
          <w:szCs w:val="28"/>
        </w:rPr>
        <w:t xml:space="preserve"> НВ (</w:t>
      </w:r>
      <w:proofErr w:type="spellStart"/>
      <w:r w:rsidRPr="00703D46">
        <w:rPr>
          <w:rFonts w:ascii="Times New Roman" w:hAnsi="Times New Roman" w:cs="Times New Roman"/>
          <w:sz w:val="28"/>
          <w:szCs w:val="28"/>
        </w:rPr>
        <w:t>Бершетская</w:t>
      </w:r>
      <w:proofErr w:type="spellEnd"/>
      <w:r w:rsidRPr="00703D46">
        <w:rPr>
          <w:rFonts w:ascii="Times New Roman" w:hAnsi="Times New Roman" w:cs="Times New Roman"/>
          <w:sz w:val="28"/>
          <w:szCs w:val="28"/>
        </w:rPr>
        <w:t xml:space="preserve"> СШ)</w:t>
      </w:r>
      <w:r w:rsidRPr="00703D46">
        <w:rPr>
          <w:rFonts w:ascii="Times New Roman" w:hAnsi="Times New Roman" w:cs="Times New Roman"/>
          <w:sz w:val="28"/>
          <w:szCs w:val="28"/>
        </w:rPr>
        <w:t>,</w:t>
      </w:r>
      <w:r w:rsidRPr="00703D46">
        <w:rPr>
          <w:rFonts w:ascii="Times New Roman" w:hAnsi="Times New Roman" w:cs="Times New Roman"/>
          <w:sz w:val="28"/>
          <w:szCs w:val="28"/>
        </w:rPr>
        <w:t xml:space="preserve"> Субботина ОА (Гамовская СШ), </w:t>
      </w:r>
      <w:r w:rsidRPr="00703D46">
        <w:rPr>
          <w:rFonts w:ascii="Times New Roman" w:hAnsi="Times New Roman" w:cs="Times New Roman"/>
          <w:sz w:val="28"/>
          <w:szCs w:val="28"/>
        </w:rPr>
        <w:t xml:space="preserve"> «Новая философия воспитания»</w:t>
      </w:r>
      <w:r w:rsidRPr="00703D4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703D46" w:rsidRPr="00703D46">
        <w:rPr>
          <w:rFonts w:ascii="Times New Roman" w:hAnsi="Times New Roman" w:cs="Times New Roman"/>
          <w:sz w:val="28"/>
          <w:szCs w:val="28"/>
        </w:rPr>
        <w:t>Сухоносова</w:t>
      </w:r>
      <w:proofErr w:type="spellEnd"/>
      <w:r w:rsidR="00703D46" w:rsidRPr="00703D46">
        <w:rPr>
          <w:rFonts w:ascii="Times New Roman" w:hAnsi="Times New Roman" w:cs="Times New Roman"/>
          <w:sz w:val="28"/>
          <w:szCs w:val="28"/>
        </w:rPr>
        <w:t xml:space="preserve"> НВ)</w:t>
      </w:r>
      <w:r w:rsidRPr="00703D46">
        <w:rPr>
          <w:rFonts w:ascii="Times New Roman" w:hAnsi="Times New Roman" w:cs="Times New Roman"/>
          <w:sz w:val="28"/>
          <w:szCs w:val="28"/>
        </w:rPr>
        <w:t>, «Учитель года» (номинация «Специалист в области воспитания»</w:t>
      </w:r>
      <w:r w:rsidR="00703D46" w:rsidRPr="00703D46">
        <w:rPr>
          <w:rFonts w:ascii="Times New Roman" w:hAnsi="Times New Roman" w:cs="Times New Roman"/>
          <w:sz w:val="28"/>
          <w:szCs w:val="28"/>
        </w:rPr>
        <w:t xml:space="preserve"> Рубцов ДВ</w:t>
      </w:r>
      <w:r w:rsidRPr="00703D46">
        <w:rPr>
          <w:rFonts w:ascii="Times New Roman" w:hAnsi="Times New Roman" w:cs="Times New Roman"/>
          <w:sz w:val="28"/>
          <w:szCs w:val="28"/>
        </w:rPr>
        <w:t>,</w:t>
      </w:r>
      <w:r w:rsidR="00703D46" w:rsidRPr="00703D46">
        <w:rPr>
          <w:rFonts w:ascii="Times New Roman" w:hAnsi="Times New Roman" w:cs="Times New Roman"/>
          <w:sz w:val="28"/>
          <w:szCs w:val="28"/>
        </w:rPr>
        <w:t xml:space="preserve"> Кондратовская СШ «Патриот»), </w:t>
      </w:r>
      <w:r w:rsidRPr="00703D46">
        <w:rPr>
          <w:rFonts w:ascii="Times New Roman" w:hAnsi="Times New Roman" w:cs="Times New Roman"/>
          <w:sz w:val="28"/>
          <w:szCs w:val="28"/>
        </w:rPr>
        <w:t xml:space="preserve"> «Траектория успеха»</w:t>
      </w:r>
      <w:r w:rsidR="00703D46" w:rsidRPr="00703D4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703D46" w:rsidRPr="00703D46">
        <w:rPr>
          <w:rFonts w:ascii="Times New Roman" w:hAnsi="Times New Roman" w:cs="Times New Roman"/>
          <w:sz w:val="28"/>
          <w:szCs w:val="28"/>
        </w:rPr>
        <w:t>Батанова</w:t>
      </w:r>
      <w:proofErr w:type="spellEnd"/>
      <w:r w:rsidR="00703D46" w:rsidRPr="00703D46">
        <w:rPr>
          <w:rFonts w:ascii="Times New Roman" w:hAnsi="Times New Roman" w:cs="Times New Roman"/>
          <w:sz w:val="28"/>
          <w:szCs w:val="28"/>
        </w:rPr>
        <w:t xml:space="preserve"> МА</w:t>
      </w:r>
      <w:r w:rsidRPr="00703D46">
        <w:rPr>
          <w:rFonts w:ascii="Times New Roman" w:hAnsi="Times New Roman" w:cs="Times New Roman"/>
          <w:sz w:val="28"/>
          <w:szCs w:val="28"/>
        </w:rPr>
        <w:t>,</w:t>
      </w:r>
      <w:r w:rsidR="00703D46" w:rsidRPr="00703D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3D46" w:rsidRPr="00703D46">
        <w:rPr>
          <w:rFonts w:ascii="Times New Roman" w:hAnsi="Times New Roman" w:cs="Times New Roman"/>
          <w:sz w:val="28"/>
          <w:szCs w:val="28"/>
        </w:rPr>
        <w:t>Усть-Качкинская</w:t>
      </w:r>
      <w:proofErr w:type="spellEnd"/>
      <w:r w:rsidR="00703D46" w:rsidRPr="00703D46">
        <w:rPr>
          <w:rFonts w:ascii="Times New Roman" w:hAnsi="Times New Roman" w:cs="Times New Roman"/>
          <w:sz w:val="28"/>
          <w:szCs w:val="28"/>
        </w:rPr>
        <w:t xml:space="preserve"> СШ)</w:t>
      </w:r>
      <w:r w:rsidRPr="00703D46">
        <w:rPr>
          <w:rFonts w:ascii="Times New Roman" w:hAnsi="Times New Roman" w:cs="Times New Roman"/>
          <w:sz w:val="28"/>
          <w:szCs w:val="28"/>
        </w:rPr>
        <w:t xml:space="preserve"> «Быть, а не казаться»</w:t>
      </w:r>
      <w:r w:rsidR="00703D46" w:rsidRPr="00703D4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703D46" w:rsidRPr="00703D46">
        <w:rPr>
          <w:rFonts w:ascii="Times New Roman" w:hAnsi="Times New Roman" w:cs="Times New Roman"/>
          <w:sz w:val="28"/>
          <w:szCs w:val="28"/>
        </w:rPr>
        <w:t>Кандакова</w:t>
      </w:r>
      <w:proofErr w:type="spellEnd"/>
      <w:r w:rsidR="00703D46" w:rsidRPr="00703D46">
        <w:rPr>
          <w:rFonts w:ascii="Times New Roman" w:hAnsi="Times New Roman" w:cs="Times New Roman"/>
          <w:sz w:val="28"/>
          <w:szCs w:val="28"/>
        </w:rPr>
        <w:t xml:space="preserve"> АВ, </w:t>
      </w:r>
      <w:proofErr w:type="spellStart"/>
      <w:r w:rsidR="00703D46" w:rsidRPr="00703D46">
        <w:rPr>
          <w:rFonts w:ascii="Times New Roman" w:hAnsi="Times New Roman" w:cs="Times New Roman"/>
          <w:sz w:val="28"/>
          <w:szCs w:val="28"/>
        </w:rPr>
        <w:t>Сылвенская</w:t>
      </w:r>
      <w:proofErr w:type="spellEnd"/>
      <w:r w:rsidR="00703D46" w:rsidRPr="00703D46">
        <w:rPr>
          <w:rFonts w:ascii="Times New Roman" w:hAnsi="Times New Roman" w:cs="Times New Roman"/>
          <w:sz w:val="28"/>
          <w:szCs w:val="28"/>
        </w:rPr>
        <w:t xml:space="preserve"> СШ)</w:t>
      </w:r>
      <w:r w:rsidRPr="00703D46">
        <w:rPr>
          <w:rFonts w:ascii="Times New Roman" w:hAnsi="Times New Roman" w:cs="Times New Roman"/>
          <w:sz w:val="28"/>
          <w:szCs w:val="28"/>
        </w:rPr>
        <w:t xml:space="preserve">, «Пространство воспитания: диалог, традиции, единство» </w:t>
      </w:r>
      <w:r w:rsidR="00703D46" w:rsidRPr="00703D4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703D46" w:rsidRPr="00703D46">
        <w:rPr>
          <w:rFonts w:ascii="Times New Roman" w:hAnsi="Times New Roman" w:cs="Times New Roman"/>
          <w:sz w:val="28"/>
          <w:szCs w:val="28"/>
        </w:rPr>
        <w:t>Кандакова</w:t>
      </w:r>
      <w:proofErr w:type="spellEnd"/>
      <w:r w:rsidR="00703D46" w:rsidRPr="00703D46">
        <w:rPr>
          <w:rFonts w:ascii="Times New Roman" w:hAnsi="Times New Roman" w:cs="Times New Roman"/>
          <w:sz w:val="28"/>
          <w:szCs w:val="28"/>
        </w:rPr>
        <w:t xml:space="preserve"> АВ), «Всероссийские педагогические чтения», «Навигатор –наставник» (Беляевских ЮС, МК) </w:t>
      </w:r>
      <w:r w:rsidRPr="00703D46">
        <w:rPr>
          <w:rFonts w:ascii="Times New Roman" w:hAnsi="Times New Roman" w:cs="Times New Roman"/>
          <w:sz w:val="28"/>
          <w:szCs w:val="28"/>
        </w:rPr>
        <w:t xml:space="preserve">и других. Два </w:t>
      </w:r>
      <w:r w:rsidRPr="00703D46">
        <w:rPr>
          <w:rFonts w:ascii="Times New Roman" w:hAnsi="Times New Roman" w:cs="Times New Roman"/>
          <w:sz w:val="28"/>
          <w:szCs w:val="28"/>
        </w:rPr>
        <w:t xml:space="preserve">специалиста </w:t>
      </w:r>
      <w:r w:rsidR="00703D46" w:rsidRPr="00703D46">
        <w:rPr>
          <w:rFonts w:ascii="Times New Roman" w:hAnsi="Times New Roman" w:cs="Times New Roman"/>
          <w:sz w:val="28"/>
          <w:szCs w:val="28"/>
        </w:rPr>
        <w:t xml:space="preserve">(МК Беляевских ЮС, </w:t>
      </w:r>
      <w:r w:rsidR="00703D46">
        <w:rPr>
          <w:rFonts w:ascii="Times New Roman" w:hAnsi="Times New Roman" w:cs="Times New Roman"/>
          <w:sz w:val="28"/>
          <w:szCs w:val="28"/>
        </w:rPr>
        <w:t xml:space="preserve">советник </w:t>
      </w:r>
      <w:proofErr w:type="spellStart"/>
      <w:r w:rsidR="00703D46" w:rsidRPr="00703D46">
        <w:rPr>
          <w:rFonts w:ascii="Times New Roman" w:hAnsi="Times New Roman" w:cs="Times New Roman"/>
          <w:sz w:val="28"/>
          <w:szCs w:val="28"/>
        </w:rPr>
        <w:t>Батанова</w:t>
      </w:r>
      <w:proofErr w:type="spellEnd"/>
      <w:r w:rsidR="00703D46" w:rsidRPr="00703D46">
        <w:rPr>
          <w:rFonts w:ascii="Times New Roman" w:hAnsi="Times New Roman" w:cs="Times New Roman"/>
          <w:sz w:val="28"/>
          <w:szCs w:val="28"/>
        </w:rPr>
        <w:t xml:space="preserve"> МА) </w:t>
      </w:r>
      <w:r w:rsidRPr="00703D46">
        <w:rPr>
          <w:rFonts w:ascii="Times New Roman" w:hAnsi="Times New Roman" w:cs="Times New Roman"/>
          <w:sz w:val="28"/>
          <w:szCs w:val="28"/>
        </w:rPr>
        <w:t>отмечены</w:t>
      </w:r>
      <w:r w:rsidRPr="00703D46">
        <w:rPr>
          <w:rFonts w:ascii="Times New Roman" w:hAnsi="Times New Roman" w:cs="Times New Roman"/>
          <w:sz w:val="28"/>
          <w:szCs w:val="28"/>
        </w:rPr>
        <w:t xml:space="preserve"> Благодарственными письмами Министра просвещения Российской Федерации, что свидетельствует о высоком уровне профессиональных компетенций специалистов округа.</w:t>
      </w:r>
      <w:r w:rsidR="00703D46" w:rsidRPr="00703D46">
        <w:rPr>
          <w:rFonts w:ascii="Times New Roman" w:hAnsi="Times New Roman" w:cs="Times New Roman"/>
          <w:sz w:val="28"/>
          <w:szCs w:val="28"/>
        </w:rPr>
        <w:t xml:space="preserve"> </w:t>
      </w:r>
      <w:r w:rsidRPr="00703D46">
        <w:rPr>
          <w:rFonts w:ascii="Times New Roman" w:hAnsi="Times New Roman" w:cs="Times New Roman"/>
          <w:sz w:val="28"/>
          <w:szCs w:val="28"/>
        </w:rPr>
        <w:t>Значимым результатом года стала реализация муниципального проекта «Школа управленческого старта», направленного на развитие ученического самоуправления. Участниками проекта стали более 80 обучающихся, получивших практический опыт командной работы, проектной деятельности и участия в принятии управленческих решений на уровне образовательной организации.</w:t>
      </w:r>
    </w:p>
    <w:p w:rsidR="00445CC5" w:rsidRPr="00703D46" w:rsidRDefault="00445CC5" w:rsidP="00703D4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D46">
        <w:rPr>
          <w:rFonts w:ascii="Times New Roman" w:hAnsi="Times New Roman" w:cs="Times New Roman"/>
          <w:sz w:val="28"/>
          <w:szCs w:val="28"/>
        </w:rPr>
        <w:t xml:space="preserve">Под методическим сопровождением советников по воспитанию 34 обучающихся стали участниками, победителями и призерами региональных и всероссийских конкурсов «Без срока давности», «Вектор успеха», «Хочу быть вожатым», «Наставники Орлят России», «Новая философия воспитания» и других, что подтверждает эффективность сопровождения талантливых </w:t>
      </w:r>
      <w:r w:rsidRPr="00703D46">
        <w:rPr>
          <w:rFonts w:ascii="Times New Roman" w:hAnsi="Times New Roman" w:cs="Times New Roman"/>
          <w:sz w:val="28"/>
          <w:szCs w:val="28"/>
        </w:rPr>
        <w:t>и социально активных школьников советниками по воспитанию.</w:t>
      </w:r>
    </w:p>
    <w:p w:rsidR="00445CC5" w:rsidRDefault="00445CC5" w:rsidP="00703D4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D46">
        <w:rPr>
          <w:rFonts w:ascii="Times New Roman" w:hAnsi="Times New Roman" w:cs="Times New Roman"/>
          <w:sz w:val="28"/>
          <w:szCs w:val="28"/>
        </w:rPr>
        <w:t xml:space="preserve">Одним из важных направлений деятельности остается взаимодействие с родительским сообществом. </w:t>
      </w:r>
      <w:r w:rsidRPr="00703D46">
        <w:rPr>
          <w:rFonts w:ascii="Times New Roman" w:hAnsi="Times New Roman" w:cs="Times New Roman"/>
          <w:sz w:val="28"/>
          <w:szCs w:val="28"/>
        </w:rPr>
        <w:t>В 15</w:t>
      </w:r>
      <w:r w:rsidRPr="00703D46">
        <w:rPr>
          <w:rFonts w:ascii="Times New Roman" w:hAnsi="Times New Roman" w:cs="Times New Roman"/>
          <w:sz w:val="28"/>
          <w:szCs w:val="28"/>
        </w:rPr>
        <w:t xml:space="preserve"> общеобразовательных организациях советниками организовано ведение родительских чатов, обеспечивающих оперативное информирование родителей, просветительскую работу по вопросам воспитания и вовлечение семей в воспитательные инициативы школы. Наиболее высокий охват родителей отмечен в </w:t>
      </w:r>
      <w:proofErr w:type="spellStart"/>
      <w:r w:rsidRPr="00703D46">
        <w:rPr>
          <w:rFonts w:ascii="Times New Roman" w:hAnsi="Times New Roman" w:cs="Times New Roman"/>
          <w:sz w:val="28"/>
          <w:szCs w:val="28"/>
        </w:rPr>
        <w:t>Мулянской</w:t>
      </w:r>
      <w:proofErr w:type="spellEnd"/>
      <w:r w:rsidRPr="00703D46">
        <w:rPr>
          <w:rFonts w:ascii="Times New Roman" w:hAnsi="Times New Roman" w:cs="Times New Roman"/>
          <w:sz w:val="28"/>
          <w:szCs w:val="28"/>
        </w:rPr>
        <w:t xml:space="preserve"> средней школе (52%), Кондратовской средней школе «Патриот» (46%) и Лобановской средней школе «Вектор успеха» (43%).</w:t>
      </w:r>
    </w:p>
    <w:p w:rsidR="00B26F1A" w:rsidRPr="00B26F1A" w:rsidRDefault="00B26F1A" w:rsidP="00B26F1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F1A">
        <w:rPr>
          <w:rFonts w:ascii="Times New Roman" w:hAnsi="Times New Roman" w:cs="Times New Roman"/>
          <w:sz w:val="28"/>
          <w:szCs w:val="28"/>
        </w:rPr>
        <w:lastRenderedPageBreak/>
        <w:t>Во всех школах (100%) Пермского муниципального округа в рамках внеурочной деятельности реализуется программа социальной активности обучающихся начальных классов «Орлята России». По итогам 2025–2026 учебного года сохраняется положительная динамика реализации программы (на слайде). В 15 общеобразовательных организациях (88,2 % от общего количества школ) программа реализуется во всех классах начального общего образования. В деятельность по программе включены 226 (+ 55) наставников-старшеклассников, что свидетельствует о развитии системы наставничества и расширении практик детского лидерства.</w:t>
      </w:r>
    </w:p>
    <w:p w:rsidR="00B26F1A" w:rsidRPr="00B26F1A" w:rsidRDefault="00B26F1A" w:rsidP="00B26F1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F1A">
        <w:rPr>
          <w:rFonts w:ascii="Times New Roman" w:hAnsi="Times New Roman" w:cs="Times New Roman"/>
          <w:sz w:val="28"/>
          <w:szCs w:val="28"/>
        </w:rPr>
        <w:t xml:space="preserve">Школы активно участвовали в региональных и федеральных событиях программы «Орлята России»: проектных сессиях для наставников совместно с Движением Первых, семейном фестивале «Крылья детства», а также конкурсах и профильных сменах программы. Педагоги муниципалитета представили успешные практики реализации программы на региональном и федеральном уровнях, а наставники и обучающиеся стали победителями и призёрами конкурсных мероприятий. Наиболее высокие результаты продемонстрировали </w:t>
      </w:r>
      <w:proofErr w:type="spellStart"/>
      <w:r w:rsidRPr="00B26F1A">
        <w:rPr>
          <w:rFonts w:ascii="Times New Roman" w:hAnsi="Times New Roman" w:cs="Times New Roman"/>
          <w:sz w:val="28"/>
          <w:szCs w:val="28"/>
        </w:rPr>
        <w:t>Сылвенская</w:t>
      </w:r>
      <w:proofErr w:type="spellEnd"/>
      <w:r w:rsidRPr="00B26F1A">
        <w:rPr>
          <w:rFonts w:ascii="Times New Roman" w:hAnsi="Times New Roman" w:cs="Times New Roman"/>
          <w:sz w:val="28"/>
          <w:szCs w:val="28"/>
        </w:rPr>
        <w:t xml:space="preserve">, Лобановская, Юго-Камская, Савинская, </w:t>
      </w:r>
      <w:proofErr w:type="spellStart"/>
      <w:r w:rsidRPr="00B26F1A">
        <w:rPr>
          <w:rFonts w:ascii="Times New Roman" w:hAnsi="Times New Roman" w:cs="Times New Roman"/>
          <w:sz w:val="28"/>
          <w:szCs w:val="28"/>
        </w:rPr>
        <w:t>Усть-Качкинская</w:t>
      </w:r>
      <w:proofErr w:type="spellEnd"/>
      <w:r w:rsidRPr="00B26F1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26F1A">
        <w:rPr>
          <w:rFonts w:ascii="Times New Roman" w:hAnsi="Times New Roman" w:cs="Times New Roman"/>
          <w:sz w:val="28"/>
          <w:szCs w:val="28"/>
        </w:rPr>
        <w:t>Фроловская</w:t>
      </w:r>
      <w:proofErr w:type="spellEnd"/>
      <w:r w:rsidRPr="00B26F1A">
        <w:rPr>
          <w:rFonts w:ascii="Times New Roman" w:hAnsi="Times New Roman" w:cs="Times New Roman"/>
          <w:sz w:val="28"/>
          <w:szCs w:val="28"/>
        </w:rPr>
        <w:t xml:space="preserve"> школы «Навигатор».</w:t>
      </w:r>
    </w:p>
    <w:p w:rsidR="00B26F1A" w:rsidRPr="00703D46" w:rsidRDefault="00B26F1A" w:rsidP="00B26F1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F1A">
        <w:rPr>
          <w:rFonts w:ascii="Times New Roman" w:hAnsi="Times New Roman" w:cs="Times New Roman"/>
          <w:sz w:val="28"/>
          <w:szCs w:val="28"/>
        </w:rPr>
        <w:t>В новом учебном году начнется активное внедрение программы «Орлята-дошколята</w:t>
      </w:r>
      <w:proofErr w:type="gramStart"/>
      <w:r w:rsidRPr="00B26F1A">
        <w:rPr>
          <w:rFonts w:ascii="Times New Roman" w:hAnsi="Times New Roman" w:cs="Times New Roman"/>
          <w:sz w:val="28"/>
          <w:szCs w:val="28"/>
        </w:rPr>
        <w:t>» .</w:t>
      </w:r>
      <w:bookmarkStart w:id="0" w:name="_GoBack"/>
      <w:bookmarkEnd w:id="0"/>
      <w:proofErr w:type="gramEnd"/>
    </w:p>
    <w:p w:rsidR="003B2205" w:rsidRPr="00703D46" w:rsidRDefault="00445CC5" w:rsidP="00703D4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D46">
        <w:rPr>
          <w:rFonts w:ascii="Times New Roman" w:hAnsi="Times New Roman" w:cs="Times New Roman"/>
          <w:sz w:val="28"/>
          <w:szCs w:val="28"/>
        </w:rPr>
        <w:t>Таким образом, д</w:t>
      </w:r>
      <w:r w:rsidRPr="00703D46">
        <w:rPr>
          <w:rFonts w:ascii="Times New Roman" w:hAnsi="Times New Roman" w:cs="Times New Roman"/>
          <w:sz w:val="28"/>
          <w:szCs w:val="28"/>
        </w:rPr>
        <w:t>еятельность советников директоров по воспитанию в 2025–2026 учебном году способствовала повышению качества воспитательной работы в образовательных организациях округа. Анализ результатов мониторинг</w:t>
      </w:r>
      <w:r w:rsidR="00703D46" w:rsidRPr="00703D46">
        <w:rPr>
          <w:rFonts w:ascii="Times New Roman" w:hAnsi="Times New Roman" w:cs="Times New Roman"/>
          <w:sz w:val="28"/>
          <w:szCs w:val="28"/>
        </w:rPr>
        <w:t>ов</w:t>
      </w:r>
      <w:r w:rsidRPr="00703D46">
        <w:rPr>
          <w:rFonts w:ascii="Times New Roman" w:hAnsi="Times New Roman" w:cs="Times New Roman"/>
          <w:sz w:val="28"/>
          <w:szCs w:val="28"/>
        </w:rPr>
        <w:t xml:space="preserve"> свидетельствует о сформированной системе воспитательных пространств, росте социальной активности обучающихся, расширении практик ученического самоуправления и эффективном взаимодействии образовательных организаций с</w:t>
      </w:r>
      <w:r w:rsidRPr="00703D46">
        <w:rPr>
          <w:rFonts w:ascii="Times New Roman" w:hAnsi="Times New Roman" w:cs="Times New Roman"/>
          <w:sz w:val="28"/>
          <w:szCs w:val="28"/>
        </w:rPr>
        <w:t xml:space="preserve"> </w:t>
      </w:r>
      <w:r w:rsidRPr="00703D46">
        <w:rPr>
          <w:rFonts w:ascii="Times New Roman" w:hAnsi="Times New Roman" w:cs="Times New Roman"/>
          <w:sz w:val="28"/>
          <w:szCs w:val="28"/>
        </w:rPr>
        <w:t>родительским сообществом.</w:t>
      </w:r>
      <w:r w:rsidRPr="00703D46"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3B2205" w:rsidRPr="00703D46" w:rsidSect="00703D46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DF5"/>
    <w:rsid w:val="003B2205"/>
    <w:rsid w:val="00445CC5"/>
    <w:rsid w:val="00703D46"/>
    <w:rsid w:val="00B26F1A"/>
    <w:rsid w:val="00E5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1ECBF"/>
  <w15:chartTrackingRefBased/>
  <w15:docId w15:val="{FC3D3FDA-038C-45D3-B9CB-A91BADBDD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734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Беляевских Юлия Сергеевна</dc:creator>
  <cp:keywords/>
  <dc:description/>
  <cp:lastModifiedBy>Беляевских Юлия Сергеевна</cp:lastModifiedBy>
  <cp:revision>2</cp:revision>
  <dcterms:created xsi:type="dcterms:W3CDTF">2026-08-07T05:08:00Z</dcterms:created>
  <dcterms:modified xsi:type="dcterms:W3CDTF">2026-08-07T05:39:00Z</dcterms:modified>
</cp:coreProperties>
</file>