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DB" w:rsidRDefault="00D723D3" w:rsidP="00570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2EF">
        <w:rPr>
          <w:rFonts w:ascii="Times New Roman" w:hAnsi="Times New Roman" w:cs="Times New Roman"/>
          <w:b/>
          <w:sz w:val="28"/>
          <w:szCs w:val="28"/>
        </w:rPr>
        <w:t>Итоги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общего образования в 20</w:t>
      </w:r>
      <w:r w:rsidR="00AF586E">
        <w:rPr>
          <w:rFonts w:ascii="Times New Roman" w:hAnsi="Times New Roman" w:cs="Times New Roman"/>
          <w:b/>
          <w:sz w:val="28"/>
          <w:szCs w:val="28"/>
        </w:rPr>
        <w:t>2</w:t>
      </w:r>
      <w:r w:rsidR="00A3733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70FDB" w:rsidRPr="00570FDB">
        <w:rPr>
          <w:rFonts w:ascii="Times New Roman" w:hAnsi="Times New Roman" w:cs="Times New Roman"/>
          <w:b/>
          <w:sz w:val="28"/>
          <w:szCs w:val="28"/>
        </w:rPr>
        <w:t>-20</w:t>
      </w:r>
      <w:r w:rsidR="00EE36C9">
        <w:rPr>
          <w:rFonts w:ascii="Times New Roman" w:hAnsi="Times New Roman" w:cs="Times New Roman"/>
          <w:b/>
          <w:sz w:val="28"/>
          <w:szCs w:val="28"/>
        </w:rPr>
        <w:t>2</w:t>
      </w:r>
      <w:r w:rsidR="00A37333">
        <w:rPr>
          <w:rFonts w:ascii="Times New Roman" w:hAnsi="Times New Roman" w:cs="Times New Roman"/>
          <w:b/>
          <w:sz w:val="28"/>
          <w:szCs w:val="28"/>
        </w:rPr>
        <w:t>5</w:t>
      </w:r>
      <w:r w:rsidR="00570FDB" w:rsidRPr="00570FDB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70FDB" w:rsidRPr="00570FD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 в общеобразовательных организациях Пермского муниципального </w:t>
      </w:r>
      <w:r w:rsidR="00E26B5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4528F" w:rsidRDefault="0054528F" w:rsidP="005452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28F" w:rsidRPr="006518E5" w:rsidRDefault="0054528F" w:rsidP="005452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>Цели и задачи на 202</w:t>
      </w:r>
      <w:r w:rsidR="00A37333" w:rsidRPr="006518E5">
        <w:rPr>
          <w:rFonts w:ascii="Times New Roman" w:hAnsi="Times New Roman" w:cs="Times New Roman"/>
          <w:b/>
          <w:sz w:val="28"/>
          <w:szCs w:val="28"/>
        </w:rPr>
        <w:t>4</w:t>
      </w:r>
      <w:r w:rsidRPr="006518E5">
        <w:rPr>
          <w:rFonts w:ascii="Times New Roman" w:hAnsi="Times New Roman" w:cs="Times New Roman"/>
          <w:b/>
          <w:sz w:val="28"/>
          <w:szCs w:val="28"/>
        </w:rPr>
        <w:t>-202</w:t>
      </w:r>
      <w:r w:rsidR="00A37333" w:rsidRPr="006518E5">
        <w:rPr>
          <w:rFonts w:ascii="Times New Roman" w:hAnsi="Times New Roman" w:cs="Times New Roman"/>
          <w:b/>
          <w:sz w:val="28"/>
          <w:szCs w:val="28"/>
        </w:rPr>
        <w:t>5</w:t>
      </w:r>
      <w:r w:rsidRPr="006518E5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A37333" w:rsidRPr="006518E5" w:rsidRDefault="00A37333" w:rsidP="00A3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Введение обновлённых ФГОС и ФООП в 1 - 11 классах;</w:t>
      </w:r>
    </w:p>
    <w:p w:rsidR="00A37333" w:rsidRPr="006518E5" w:rsidRDefault="00A37333" w:rsidP="00A3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реализация обязательного </w:t>
      </w:r>
      <w:proofErr w:type="spellStart"/>
      <w:r w:rsidRPr="006518E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6518E5">
        <w:rPr>
          <w:rFonts w:ascii="Times New Roman" w:hAnsi="Times New Roman" w:cs="Times New Roman"/>
          <w:sz w:val="28"/>
          <w:szCs w:val="28"/>
        </w:rPr>
        <w:t xml:space="preserve"> минимума;</w:t>
      </w:r>
    </w:p>
    <w:p w:rsidR="00A37333" w:rsidRPr="006518E5" w:rsidRDefault="00A37333" w:rsidP="00A3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повышение качества образования по результатам независимых оценочных процедур на всех уровнях образования, особое внимание – подготовке к ГИА;</w:t>
      </w:r>
    </w:p>
    <w:p w:rsidR="00A37333" w:rsidRPr="006518E5" w:rsidRDefault="00A37333" w:rsidP="00A3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расширение взаимодействия с высшими учебными заведениями (по направлению физика-математика-химия-география – ПГНИУ, открытие медицинских классов – ПГМУ);</w:t>
      </w:r>
    </w:p>
    <w:p w:rsidR="00A37333" w:rsidRDefault="00A37333" w:rsidP="00A3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выстраивание системы инклюзивного образования в школах округа, совершенствование учебного процесса, создание условий для обучения детей с ОВЗ. Подготовка к открытию ресурсных классов для детей с РАС в МАОУ «Лобановская средняя школа» и МАОУ «Кондратовская средняя школа</w:t>
      </w:r>
      <w:r w:rsidR="00BD532D" w:rsidRPr="006518E5">
        <w:rPr>
          <w:rFonts w:ascii="Times New Roman" w:hAnsi="Times New Roman" w:cs="Times New Roman"/>
          <w:sz w:val="28"/>
          <w:szCs w:val="28"/>
        </w:rPr>
        <w:t xml:space="preserve"> «Сфера</w:t>
      </w:r>
      <w:r w:rsidRPr="006518E5">
        <w:rPr>
          <w:rFonts w:ascii="Times New Roman" w:hAnsi="Times New Roman" w:cs="Times New Roman"/>
          <w:sz w:val="28"/>
          <w:szCs w:val="28"/>
        </w:rPr>
        <w:t>».</w:t>
      </w:r>
    </w:p>
    <w:p w:rsidR="006518E5" w:rsidRDefault="006518E5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FDB" w:rsidRPr="00AE0899" w:rsidRDefault="00C141C2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1105A" w:rsidRPr="00AE0899">
        <w:rPr>
          <w:rFonts w:ascii="Times New Roman" w:hAnsi="Times New Roman" w:cs="Times New Roman"/>
          <w:b/>
          <w:sz w:val="28"/>
          <w:szCs w:val="28"/>
        </w:rPr>
        <w:t>.Контингент</w:t>
      </w:r>
    </w:p>
    <w:p w:rsidR="00552A20" w:rsidRPr="001C3465" w:rsidRDefault="00F1105A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 20</w:t>
      </w:r>
      <w:r w:rsidR="00C264FD" w:rsidRPr="006518E5">
        <w:rPr>
          <w:rFonts w:ascii="Times New Roman" w:hAnsi="Times New Roman" w:cs="Times New Roman"/>
          <w:sz w:val="28"/>
          <w:szCs w:val="28"/>
        </w:rPr>
        <w:t>2</w:t>
      </w:r>
      <w:r w:rsidR="006518E5" w:rsidRPr="006518E5">
        <w:rPr>
          <w:rFonts w:ascii="Times New Roman" w:hAnsi="Times New Roman" w:cs="Times New Roman"/>
          <w:sz w:val="28"/>
          <w:szCs w:val="28"/>
        </w:rPr>
        <w:t>4</w:t>
      </w:r>
      <w:r w:rsidRPr="006518E5">
        <w:rPr>
          <w:rFonts w:ascii="Times New Roman" w:hAnsi="Times New Roman" w:cs="Times New Roman"/>
          <w:sz w:val="28"/>
          <w:szCs w:val="28"/>
        </w:rPr>
        <w:t>-</w:t>
      </w:r>
      <w:r w:rsidR="00EE36C9" w:rsidRPr="006518E5">
        <w:rPr>
          <w:rFonts w:ascii="Times New Roman" w:hAnsi="Times New Roman" w:cs="Times New Roman"/>
          <w:sz w:val="28"/>
          <w:szCs w:val="28"/>
        </w:rPr>
        <w:t>202</w:t>
      </w:r>
      <w:r w:rsidR="006518E5" w:rsidRPr="006518E5">
        <w:rPr>
          <w:rFonts w:ascii="Times New Roman" w:hAnsi="Times New Roman" w:cs="Times New Roman"/>
          <w:sz w:val="28"/>
          <w:szCs w:val="28"/>
        </w:rPr>
        <w:t>5</w:t>
      </w:r>
      <w:r w:rsidRPr="006518E5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C264FD" w:rsidRPr="006518E5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="00C264FD" w:rsidRPr="006518E5">
        <w:rPr>
          <w:rFonts w:ascii="Times New Roman" w:hAnsi="Times New Roman" w:cs="Times New Roman"/>
          <w:sz w:val="28"/>
          <w:szCs w:val="28"/>
        </w:rPr>
        <w:t>статотчёта</w:t>
      </w:r>
      <w:proofErr w:type="spellEnd"/>
      <w:r w:rsidR="00C264FD" w:rsidRPr="006518E5">
        <w:rPr>
          <w:rFonts w:ascii="Times New Roman" w:hAnsi="Times New Roman" w:cs="Times New Roman"/>
          <w:sz w:val="28"/>
          <w:szCs w:val="28"/>
        </w:rPr>
        <w:t xml:space="preserve"> ОО-1 </w:t>
      </w:r>
      <w:r w:rsidRPr="006518E5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</w:t>
      </w:r>
      <w:r w:rsidR="00C264FD" w:rsidRPr="006518E5">
        <w:rPr>
          <w:rFonts w:ascii="Times New Roman" w:hAnsi="Times New Roman" w:cs="Times New Roman"/>
          <w:sz w:val="28"/>
          <w:szCs w:val="28"/>
        </w:rPr>
        <w:t>Пермского М</w:t>
      </w:r>
      <w:r w:rsidR="00C50D8B" w:rsidRPr="006518E5">
        <w:rPr>
          <w:rFonts w:ascii="Times New Roman" w:hAnsi="Times New Roman" w:cs="Times New Roman"/>
          <w:sz w:val="28"/>
          <w:szCs w:val="28"/>
        </w:rPr>
        <w:t>О</w:t>
      </w:r>
      <w:r w:rsidR="00C264FD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 xml:space="preserve">обучались </w:t>
      </w:r>
      <w:r w:rsidR="00287113" w:rsidRPr="006518E5">
        <w:rPr>
          <w:rFonts w:ascii="Times New Roman" w:hAnsi="Times New Roman" w:cs="Times New Roman"/>
          <w:sz w:val="28"/>
          <w:szCs w:val="28"/>
        </w:rPr>
        <w:t>21351</w:t>
      </w:r>
      <w:r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287113" w:rsidRPr="006518E5">
        <w:rPr>
          <w:rFonts w:ascii="Times New Roman" w:hAnsi="Times New Roman" w:cs="Times New Roman"/>
          <w:sz w:val="28"/>
          <w:szCs w:val="28"/>
        </w:rPr>
        <w:t>ребёнок</w:t>
      </w:r>
      <w:r w:rsidRPr="006518E5">
        <w:rPr>
          <w:rFonts w:ascii="Times New Roman" w:hAnsi="Times New Roman" w:cs="Times New Roman"/>
          <w:sz w:val="28"/>
          <w:szCs w:val="28"/>
        </w:rPr>
        <w:t xml:space="preserve">, в том числе на уровне </w:t>
      </w:r>
      <w:r w:rsidR="00552A20" w:rsidRPr="006518E5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62C2A" w:rsidRPr="006518E5">
        <w:rPr>
          <w:rFonts w:ascii="Times New Roman" w:hAnsi="Times New Roman" w:cs="Times New Roman"/>
          <w:sz w:val="28"/>
          <w:szCs w:val="28"/>
        </w:rPr>
        <w:t>–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C50D8B" w:rsidRPr="006518E5">
        <w:rPr>
          <w:rFonts w:ascii="Times New Roman" w:hAnsi="Times New Roman" w:cs="Times New Roman"/>
          <w:sz w:val="28"/>
          <w:szCs w:val="28"/>
        </w:rPr>
        <w:t>9</w:t>
      </w:r>
      <w:r w:rsidR="00287113" w:rsidRPr="006518E5">
        <w:rPr>
          <w:rFonts w:ascii="Times New Roman" w:hAnsi="Times New Roman" w:cs="Times New Roman"/>
          <w:sz w:val="28"/>
          <w:szCs w:val="28"/>
        </w:rPr>
        <w:t>599</w:t>
      </w:r>
      <w:r w:rsidR="00C50D8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62C2A" w:rsidRPr="006518E5">
        <w:rPr>
          <w:rFonts w:ascii="Times New Roman" w:hAnsi="Times New Roman" w:cs="Times New Roman"/>
          <w:sz w:val="28"/>
          <w:szCs w:val="28"/>
        </w:rPr>
        <w:t>(+</w:t>
      </w:r>
      <w:r w:rsidR="00287113" w:rsidRPr="006518E5">
        <w:rPr>
          <w:rFonts w:ascii="Times New Roman" w:hAnsi="Times New Roman" w:cs="Times New Roman"/>
          <w:sz w:val="28"/>
          <w:szCs w:val="28"/>
        </w:rPr>
        <w:t>101</w:t>
      </w:r>
      <w:r w:rsidR="00D62C2A" w:rsidRPr="006518E5">
        <w:rPr>
          <w:rFonts w:ascii="Times New Roman" w:hAnsi="Times New Roman" w:cs="Times New Roman"/>
          <w:sz w:val="28"/>
          <w:szCs w:val="28"/>
        </w:rPr>
        <w:t>)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, </w:t>
      </w:r>
      <w:r w:rsidR="00552A20" w:rsidRPr="006518E5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–</w:t>
      </w:r>
      <w:r w:rsidR="00287113" w:rsidRPr="006518E5">
        <w:rPr>
          <w:rFonts w:ascii="Times New Roman" w:hAnsi="Times New Roman" w:cs="Times New Roman"/>
          <w:sz w:val="28"/>
          <w:szCs w:val="28"/>
        </w:rPr>
        <w:t xml:space="preserve"> 10236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62C2A" w:rsidRPr="006518E5">
        <w:rPr>
          <w:rFonts w:ascii="Times New Roman" w:hAnsi="Times New Roman" w:cs="Times New Roman"/>
          <w:sz w:val="28"/>
          <w:szCs w:val="28"/>
        </w:rPr>
        <w:t>(+</w:t>
      </w:r>
      <w:r w:rsidR="00287113" w:rsidRPr="006518E5">
        <w:rPr>
          <w:rFonts w:ascii="Times New Roman" w:hAnsi="Times New Roman" w:cs="Times New Roman"/>
          <w:sz w:val="28"/>
          <w:szCs w:val="28"/>
        </w:rPr>
        <w:t>730</w:t>
      </w:r>
      <w:r w:rsidR="00D62C2A" w:rsidRPr="006518E5">
        <w:rPr>
          <w:rFonts w:ascii="Times New Roman" w:hAnsi="Times New Roman" w:cs="Times New Roman"/>
          <w:sz w:val="28"/>
          <w:szCs w:val="28"/>
        </w:rPr>
        <w:t>)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, </w:t>
      </w:r>
      <w:r w:rsidR="00552A20" w:rsidRPr="006518E5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– </w:t>
      </w:r>
      <w:r w:rsidR="00287113" w:rsidRPr="006518E5">
        <w:rPr>
          <w:rFonts w:ascii="Times New Roman" w:hAnsi="Times New Roman" w:cs="Times New Roman"/>
          <w:sz w:val="28"/>
          <w:szCs w:val="28"/>
        </w:rPr>
        <w:t>866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62C2A" w:rsidRPr="006518E5">
        <w:rPr>
          <w:rFonts w:ascii="Times New Roman" w:hAnsi="Times New Roman" w:cs="Times New Roman"/>
          <w:sz w:val="28"/>
          <w:szCs w:val="28"/>
        </w:rPr>
        <w:t>(</w:t>
      </w:r>
      <w:r w:rsidR="00856A5B" w:rsidRPr="006518E5">
        <w:rPr>
          <w:rFonts w:ascii="Times New Roman" w:hAnsi="Times New Roman" w:cs="Times New Roman"/>
          <w:sz w:val="28"/>
          <w:szCs w:val="28"/>
        </w:rPr>
        <w:t>+</w:t>
      </w:r>
      <w:r w:rsidR="00287113" w:rsidRPr="006518E5">
        <w:rPr>
          <w:rFonts w:ascii="Times New Roman" w:hAnsi="Times New Roman" w:cs="Times New Roman"/>
          <w:sz w:val="28"/>
          <w:szCs w:val="28"/>
        </w:rPr>
        <w:t>98</w:t>
      </w:r>
      <w:r w:rsidR="00D62C2A" w:rsidRPr="006518E5">
        <w:rPr>
          <w:rFonts w:ascii="Times New Roman" w:hAnsi="Times New Roman" w:cs="Times New Roman"/>
          <w:sz w:val="28"/>
          <w:szCs w:val="28"/>
        </w:rPr>
        <w:t>)</w:t>
      </w:r>
      <w:r w:rsidR="00EB25F1" w:rsidRPr="006518E5">
        <w:rPr>
          <w:rFonts w:ascii="Times New Roman" w:hAnsi="Times New Roman" w:cs="Times New Roman"/>
          <w:sz w:val="28"/>
          <w:szCs w:val="28"/>
        </w:rPr>
        <w:t xml:space="preserve">, кроме того </w:t>
      </w:r>
      <w:r w:rsidR="00856A5B" w:rsidRPr="006518E5">
        <w:rPr>
          <w:rFonts w:ascii="Times New Roman" w:hAnsi="Times New Roman" w:cs="Times New Roman"/>
          <w:sz w:val="28"/>
          <w:szCs w:val="28"/>
        </w:rPr>
        <w:t>6</w:t>
      </w:r>
      <w:r w:rsidR="00287113" w:rsidRPr="006518E5">
        <w:rPr>
          <w:rFonts w:ascii="Times New Roman" w:hAnsi="Times New Roman" w:cs="Times New Roman"/>
          <w:sz w:val="28"/>
          <w:szCs w:val="28"/>
        </w:rPr>
        <w:t>50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62C2A" w:rsidRPr="006518E5">
        <w:rPr>
          <w:rFonts w:ascii="Times New Roman" w:hAnsi="Times New Roman" w:cs="Times New Roman"/>
          <w:sz w:val="28"/>
          <w:szCs w:val="28"/>
        </w:rPr>
        <w:t>(</w:t>
      </w:r>
      <w:r w:rsidR="00BC09C7" w:rsidRPr="006518E5">
        <w:rPr>
          <w:rFonts w:ascii="Times New Roman" w:hAnsi="Times New Roman" w:cs="Times New Roman"/>
          <w:sz w:val="28"/>
          <w:szCs w:val="28"/>
        </w:rPr>
        <w:t>+</w:t>
      </w:r>
      <w:r w:rsidR="00287113" w:rsidRPr="006518E5">
        <w:rPr>
          <w:rFonts w:ascii="Times New Roman" w:hAnsi="Times New Roman" w:cs="Times New Roman"/>
          <w:sz w:val="28"/>
          <w:szCs w:val="28"/>
        </w:rPr>
        <w:t>36</w:t>
      </w:r>
      <w:r w:rsidR="00D62C2A" w:rsidRPr="006518E5">
        <w:rPr>
          <w:rFonts w:ascii="Times New Roman" w:hAnsi="Times New Roman" w:cs="Times New Roman"/>
          <w:sz w:val="28"/>
          <w:szCs w:val="28"/>
        </w:rPr>
        <w:t>)</w:t>
      </w:r>
      <w:r w:rsidR="00EB25F1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62C2A" w:rsidRPr="006518E5">
        <w:rPr>
          <w:rFonts w:ascii="Times New Roman" w:hAnsi="Times New Roman" w:cs="Times New Roman"/>
          <w:sz w:val="28"/>
          <w:szCs w:val="28"/>
        </w:rPr>
        <w:t>детей</w:t>
      </w:r>
      <w:r w:rsidR="00EB25F1" w:rsidRPr="006518E5">
        <w:rPr>
          <w:rFonts w:ascii="Times New Roman" w:hAnsi="Times New Roman" w:cs="Times New Roman"/>
          <w:sz w:val="28"/>
          <w:szCs w:val="28"/>
        </w:rPr>
        <w:t xml:space="preserve"> обучались по АООП для детей с умственной отсталостью </w:t>
      </w:r>
      <w:r w:rsidR="008C7A49" w:rsidRPr="006518E5">
        <w:rPr>
          <w:rFonts w:ascii="Times New Roman" w:hAnsi="Times New Roman" w:cs="Times New Roman"/>
          <w:sz w:val="28"/>
          <w:szCs w:val="28"/>
        </w:rPr>
        <w:t>(</w:t>
      </w:r>
      <w:r w:rsidR="00EB25F1" w:rsidRPr="006518E5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8C7A49" w:rsidRPr="006518E5">
        <w:rPr>
          <w:rFonts w:ascii="Times New Roman" w:hAnsi="Times New Roman" w:cs="Times New Roman"/>
          <w:sz w:val="28"/>
          <w:szCs w:val="28"/>
        </w:rPr>
        <w:t>)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в отдельных классах</w:t>
      </w:r>
      <w:r w:rsidR="00EB25F1" w:rsidRPr="006518E5">
        <w:rPr>
          <w:rFonts w:ascii="Times New Roman" w:hAnsi="Times New Roman" w:cs="Times New Roman"/>
          <w:sz w:val="28"/>
          <w:szCs w:val="28"/>
        </w:rPr>
        <w:t>.</w:t>
      </w:r>
      <w:r w:rsidR="00164A3D" w:rsidRPr="001C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685" w:rsidRPr="001C3465" w:rsidRDefault="00287113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последн</w:t>
      </w:r>
      <w:r w:rsidRPr="006518E5">
        <w:rPr>
          <w:rFonts w:ascii="Times New Roman" w:hAnsi="Times New Roman" w:cs="Times New Roman"/>
          <w:sz w:val="28"/>
          <w:szCs w:val="28"/>
        </w:rPr>
        <w:t>ие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годы меняется характер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6518E5">
        <w:rPr>
          <w:rFonts w:ascii="Times New Roman" w:hAnsi="Times New Roman" w:cs="Times New Roman"/>
          <w:sz w:val="28"/>
          <w:szCs w:val="28"/>
        </w:rPr>
        <w:t>го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Pr="006518E5">
        <w:rPr>
          <w:rFonts w:ascii="Times New Roman" w:hAnsi="Times New Roman" w:cs="Times New Roman"/>
          <w:sz w:val="28"/>
          <w:szCs w:val="28"/>
        </w:rPr>
        <w:t>я</w:t>
      </w:r>
      <w:r w:rsidR="00164A3D" w:rsidRPr="006518E5">
        <w:rPr>
          <w:rFonts w:ascii="Times New Roman" w:hAnsi="Times New Roman" w:cs="Times New Roman"/>
          <w:sz w:val="28"/>
          <w:szCs w:val="28"/>
        </w:rPr>
        <w:t xml:space="preserve"> контингента обучающ</w:t>
      </w:r>
      <w:r w:rsidR="00EB25F1" w:rsidRPr="006518E5">
        <w:rPr>
          <w:rFonts w:ascii="Times New Roman" w:hAnsi="Times New Roman" w:cs="Times New Roman"/>
          <w:sz w:val="28"/>
          <w:szCs w:val="28"/>
        </w:rPr>
        <w:t>ихся</w:t>
      </w:r>
      <w:r w:rsidRPr="006518E5">
        <w:rPr>
          <w:rFonts w:ascii="Times New Roman" w:hAnsi="Times New Roman" w:cs="Times New Roman"/>
          <w:sz w:val="28"/>
          <w:szCs w:val="28"/>
        </w:rPr>
        <w:t>: если раньше увеличение затрагивало в основном начальную школу, то сейчас мы видим значительный прирост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и </w:t>
      </w:r>
      <w:r w:rsidR="005A1A18" w:rsidRPr="006518E5">
        <w:rPr>
          <w:rFonts w:ascii="Times New Roman" w:hAnsi="Times New Roman" w:cs="Times New Roman"/>
          <w:sz w:val="28"/>
          <w:szCs w:val="28"/>
        </w:rPr>
        <w:t>на уровне основного общего образования</w:t>
      </w:r>
      <w:r w:rsidR="00856A5B" w:rsidRPr="006518E5">
        <w:rPr>
          <w:rFonts w:ascii="Times New Roman" w:hAnsi="Times New Roman" w:cs="Times New Roman"/>
          <w:sz w:val="28"/>
          <w:szCs w:val="28"/>
        </w:rPr>
        <w:t xml:space="preserve"> (от 5 до 8% ежегодно)</w:t>
      </w:r>
      <w:r w:rsidR="005A1A18" w:rsidRPr="006518E5">
        <w:rPr>
          <w:rFonts w:ascii="Times New Roman" w:hAnsi="Times New Roman" w:cs="Times New Roman"/>
          <w:sz w:val="28"/>
          <w:szCs w:val="28"/>
        </w:rPr>
        <w:t>, в крупных школах растёт количество 5-</w:t>
      </w:r>
      <w:r w:rsidR="008319ED" w:rsidRPr="006518E5">
        <w:rPr>
          <w:rFonts w:ascii="Times New Roman" w:hAnsi="Times New Roman" w:cs="Times New Roman"/>
          <w:sz w:val="28"/>
          <w:szCs w:val="28"/>
        </w:rPr>
        <w:t>6-</w:t>
      </w:r>
      <w:r w:rsidR="005A1A18" w:rsidRPr="006518E5">
        <w:rPr>
          <w:rFonts w:ascii="Times New Roman" w:hAnsi="Times New Roman" w:cs="Times New Roman"/>
          <w:sz w:val="28"/>
          <w:szCs w:val="28"/>
        </w:rPr>
        <w:t xml:space="preserve">х классов (на </w:t>
      </w:r>
      <w:r w:rsidR="008319ED" w:rsidRPr="006518E5">
        <w:rPr>
          <w:rFonts w:ascii="Times New Roman" w:hAnsi="Times New Roman" w:cs="Times New Roman"/>
          <w:sz w:val="28"/>
          <w:szCs w:val="28"/>
        </w:rPr>
        <w:t xml:space="preserve">этих </w:t>
      </w:r>
      <w:r w:rsidR="005A1A18" w:rsidRPr="006518E5">
        <w:rPr>
          <w:rFonts w:ascii="Times New Roman" w:hAnsi="Times New Roman" w:cs="Times New Roman"/>
          <w:sz w:val="28"/>
          <w:szCs w:val="28"/>
        </w:rPr>
        <w:t>параллел</w:t>
      </w:r>
      <w:r w:rsidR="008319ED" w:rsidRPr="006518E5">
        <w:rPr>
          <w:rFonts w:ascii="Times New Roman" w:hAnsi="Times New Roman" w:cs="Times New Roman"/>
          <w:sz w:val="28"/>
          <w:szCs w:val="28"/>
        </w:rPr>
        <w:t>ях</w:t>
      </w:r>
      <w:r w:rsidR="001A12EF" w:rsidRPr="006518E5">
        <w:rPr>
          <w:rFonts w:ascii="Times New Roman" w:hAnsi="Times New Roman" w:cs="Times New Roman"/>
          <w:sz w:val="28"/>
          <w:szCs w:val="28"/>
        </w:rPr>
        <w:t xml:space="preserve"> уже не первый учебный год</w:t>
      </w:r>
      <w:r w:rsidR="00903685" w:rsidRPr="006518E5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8319ED" w:rsidRPr="006518E5">
        <w:rPr>
          <w:rFonts w:ascii="Times New Roman" w:hAnsi="Times New Roman" w:cs="Times New Roman"/>
          <w:sz w:val="28"/>
          <w:szCs w:val="28"/>
        </w:rPr>
        <w:t>по 9-10</w:t>
      </w:r>
      <w:r w:rsidR="00903685" w:rsidRPr="006518E5">
        <w:rPr>
          <w:rFonts w:ascii="Times New Roman" w:hAnsi="Times New Roman" w:cs="Times New Roman"/>
          <w:sz w:val="28"/>
          <w:szCs w:val="28"/>
        </w:rPr>
        <w:t xml:space="preserve"> классов в </w:t>
      </w:r>
      <w:proofErr w:type="spellStart"/>
      <w:r w:rsidR="00903685" w:rsidRPr="006518E5">
        <w:rPr>
          <w:rFonts w:ascii="Times New Roman" w:hAnsi="Times New Roman" w:cs="Times New Roman"/>
          <w:sz w:val="28"/>
          <w:szCs w:val="28"/>
        </w:rPr>
        <w:t>Култаевской</w:t>
      </w:r>
      <w:proofErr w:type="spellEnd"/>
      <w:r w:rsidR="001B13AD" w:rsidRPr="006518E5">
        <w:rPr>
          <w:rFonts w:ascii="Times New Roman" w:hAnsi="Times New Roman" w:cs="Times New Roman"/>
          <w:sz w:val="28"/>
          <w:szCs w:val="28"/>
        </w:rPr>
        <w:t xml:space="preserve">, </w:t>
      </w:r>
      <w:r w:rsidR="00903685" w:rsidRPr="006518E5">
        <w:rPr>
          <w:rFonts w:ascii="Times New Roman" w:hAnsi="Times New Roman" w:cs="Times New Roman"/>
          <w:sz w:val="28"/>
          <w:szCs w:val="28"/>
        </w:rPr>
        <w:t xml:space="preserve">Кондратовской </w:t>
      </w:r>
      <w:r w:rsidR="008319ED" w:rsidRPr="006518E5">
        <w:rPr>
          <w:rFonts w:ascii="Times New Roman" w:hAnsi="Times New Roman" w:cs="Times New Roman"/>
          <w:sz w:val="28"/>
          <w:szCs w:val="28"/>
        </w:rPr>
        <w:t>и</w:t>
      </w:r>
      <w:r w:rsidR="00903685" w:rsidRPr="00651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685" w:rsidRPr="006518E5">
        <w:rPr>
          <w:rFonts w:ascii="Times New Roman" w:hAnsi="Times New Roman" w:cs="Times New Roman"/>
          <w:sz w:val="28"/>
          <w:szCs w:val="28"/>
        </w:rPr>
        <w:t>Фроловской</w:t>
      </w:r>
      <w:proofErr w:type="spellEnd"/>
      <w:r w:rsidR="008319ED" w:rsidRPr="006518E5">
        <w:rPr>
          <w:rFonts w:ascii="Times New Roman" w:hAnsi="Times New Roman" w:cs="Times New Roman"/>
          <w:sz w:val="28"/>
          <w:szCs w:val="28"/>
        </w:rPr>
        <w:t xml:space="preserve"> школах</w:t>
      </w:r>
      <w:r w:rsidR="00903685" w:rsidRPr="006518E5">
        <w:rPr>
          <w:rFonts w:ascii="Times New Roman" w:hAnsi="Times New Roman" w:cs="Times New Roman"/>
          <w:sz w:val="28"/>
          <w:szCs w:val="28"/>
        </w:rPr>
        <w:t>).</w:t>
      </w:r>
      <w:r w:rsidR="00856A5B">
        <w:rPr>
          <w:rFonts w:ascii="Times New Roman" w:hAnsi="Times New Roman" w:cs="Times New Roman"/>
          <w:sz w:val="28"/>
          <w:szCs w:val="28"/>
        </w:rPr>
        <w:t xml:space="preserve"> </w:t>
      </w:r>
      <w:r w:rsidR="00164A3D" w:rsidRPr="001C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05A" w:rsidRPr="002340BE" w:rsidRDefault="00EB25F1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 прош</w:t>
      </w:r>
      <w:r w:rsidR="008C7A49" w:rsidRPr="006518E5">
        <w:rPr>
          <w:rFonts w:ascii="Times New Roman" w:hAnsi="Times New Roman" w:cs="Times New Roman"/>
          <w:sz w:val="28"/>
          <w:szCs w:val="28"/>
        </w:rPr>
        <w:t>едший</w:t>
      </w:r>
      <w:r w:rsidRPr="006518E5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8C7A49" w:rsidRPr="006518E5">
        <w:rPr>
          <w:rFonts w:ascii="Times New Roman" w:hAnsi="Times New Roman" w:cs="Times New Roman"/>
          <w:sz w:val="28"/>
          <w:szCs w:val="28"/>
        </w:rPr>
        <w:t xml:space="preserve">год </w:t>
      </w:r>
      <w:r w:rsidRPr="006518E5">
        <w:rPr>
          <w:rFonts w:ascii="Times New Roman" w:hAnsi="Times New Roman" w:cs="Times New Roman"/>
          <w:sz w:val="28"/>
          <w:szCs w:val="28"/>
        </w:rPr>
        <w:t>ч</w:t>
      </w:r>
      <w:r w:rsidR="00164A3D" w:rsidRPr="006518E5">
        <w:rPr>
          <w:rFonts w:ascii="Times New Roman" w:hAnsi="Times New Roman" w:cs="Times New Roman"/>
          <w:sz w:val="28"/>
          <w:szCs w:val="28"/>
        </w:rPr>
        <w:t>исленность обучающихся на уровне среднего общего образования</w:t>
      </w:r>
      <w:r w:rsidR="00903685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856A5B" w:rsidRPr="006518E5">
        <w:rPr>
          <w:rFonts w:ascii="Times New Roman" w:hAnsi="Times New Roman" w:cs="Times New Roman"/>
          <w:sz w:val="28"/>
          <w:szCs w:val="28"/>
        </w:rPr>
        <w:t>не</w:t>
      </w:r>
      <w:r w:rsidR="00287113" w:rsidRPr="006518E5">
        <w:rPr>
          <w:rFonts w:ascii="Times New Roman" w:hAnsi="Times New Roman" w:cs="Times New Roman"/>
          <w:sz w:val="28"/>
          <w:szCs w:val="28"/>
        </w:rPr>
        <w:t>много</w:t>
      </w:r>
      <w:r w:rsidR="001E4233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B80ECB" w:rsidRPr="006518E5">
        <w:rPr>
          <w:rFonts w:ascii="Times New Roman" w:hAnsi="Times New Roman" w:cs="Times New Roman"/>
          <w:sz w:val="28"/>
          <w:szCs w:val="28"/>
        </w:rPr>
        <w:t>выросла</w:t>
      </w:r>
      <w:r w:rsidR="00400C37" w:rsidRPr="006518E5">
        <w:rPr>
          <w:rFonts w:ascii="Times New Roman" w:hAnsi="Times New Roman" w:cs="Times New Roman"/>
          <w:sz w:val="28"/>
          <w:szCs w:val="28"/>
        </w:rPr>
        <w:t>,</w:t>
      </w:r>
      <w:r w:rsidR="00D53F4A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процент девятиклассников, продолживших обучение в старшей школе</w:t>
      </w:r>
      <w:r w:rsidR="00034053" w:rsidRPr="006518E5">
        <w:rPr>
          <w:rFonts w:ascii="Times New Roman" w:hAnsi="Times New Roman" w:cs="Times New Roman"/>
          <w:sz w:val="28"/>
          <w:szCs w:val="28"/>
        </w:rPr>
        <w:t>,</w:t>
      </w:r>
      <w:r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034053" w:rsidRPr="006518E5">
        <w:rPr>
          <w:rFonts w:ascii="Times New Roman" w:hAnsi="Times New Roman" w:cs="Times New Roman"/>
          <w:sz w:val="28"/>
          <w:szCs w:val="28"/>
        </w:rPr>
        <w:t>составил</w:t>
      </w:r>
      <w:r w:rsidR="00D53F4A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3F3448" w:rsidRPr="006518E5">
        <w:rPr>
          <w:rFonts w:ascii="Times New Roman" w:hAnsi="Times New Roman" w:cs="Times New Roman"/>
          <w:sz w:val="28"/>
          <w:szCs w:val="28"/>
        </w:rPr>
        <w:t>37,2% (в прошлом году -</w:t>
      </w:r>
      <w:r w:rsidR="00D53F4A" w:rsidRPr="006518E5">
        <w:rPr>
          <w:rFonts w:ascii="Times New Roman" w:hAnsi="Times New Roman" w:cs="Times New Roman"/>
          <w:sz w:val="28"/>
          <w:szCs w:val="28"/>
        </w:rPr>
        <w:t>3</w:t>
      </w:r>
      <w:r w:rsidR="001E4233" w:rsidRPr="006518E5">
        <w:rPr>
          <w:rFonts w:ascii="Times New Roman" w:hAnsi="Times New Roman" w:cs="Times New Roman"/>
          <w:sz w:val="28"/>
          <w:szCs w:val="28"/>
        </w:rPr>
        <w:t>4</w:t>
      </w:r>
      <w:r w:rsidR="00D53F4A" w:rsidRPr="006518E5">
        <w:rPr>
          <w:rFonts w:ascii="Times New Roman" w:hAnsi="Times New Roman" w:cs="Times New Roman"/>
          <w:sz w:val="28"/>
          <w:szCs w:val="28"/>
        </w:rPr>
        <w:t>,</w:t>
      </w:r>
      <w:r w:rsidR="001E4233" w:rsidRPr="006518E5">
        <w:rPr>
          <w:rFonts w:ascii="Times New Roman" w:hAnsi="Times New Roman" w:cs="Times New Roman"/>
          <w:sz w:val="28"/>
          <w:szCs w:val="28"/>
        </w:rPr>
        <w:t>6</w:t>
      </w:r>
      <w:r w:rsidR="00D53F4A" w:rsidRPr="006518E5">
        <w:rPr>
          <w:rFonts w:ascii="Times New Roman" w:hAnsi="Times New Roman" w:cs="Times New Roman"/>
          <w:sz w:val="28"/>
          <w:szCs w:val="28"/>
        </w:rPr>
        <w:t>%</w:t>
      </w:r>
      <w:r w:rsidR="003F3448" w:rsidRPr="006518E5">
        <w:rPr>
          <w:rFonts w:ascii="Times New Roman" w:hAnsi="Times New Roman" w:cs="Times New Roman"/>
          <w:sz w:val="28"/>
          <w:szCs w:val="28"/>
        </w:rPr>
        <w:t>)</w:t>
      </w:r>
      <w:r w:rsidR="00D53F4A" w:rsidRPr="006518E5">
        <w:rPr>
          <w:rFonts w:ascii="Times New Roman" w:hAnsi="Times New Roman" w:cs="Times New Roman"/>
          <w:sz w:val="28"/>
          <w:szCs w:val="28"/>
        </w:rPr>
        <w:t>,</w:t>
      </w:r>
      <w:r w:rsidR="007E14E2" w:rsidRPr="006518E5">
        <w:rPr>
          <w:rFonts w:ascii="Times New Roman" w:hAnsi="Times New Roman" w:cs="Times New Roman"/>
          <w:sz w:val="28"/>
          <w:szCs w:val="28"/>
        </w:rPr>
        <w:t xml:space="preserve">- </w:t>
      </w:r>
      <w:r w:rsidR="004B4FF5" w:rsidRPr="006518E5">
        <w:rPr>
          <w:rFonts w:ascii="Times New Roman" w:hAnsi="Times New Roman" w:cs="Times New Roman"/>
          <w:sz w:val="28"/>
          <w:szCs w:val="28"/>
        </w:rPr>
        <w:t xml:space="preserve">продолжили обучение </w:t>
      </w:r>
      <w:r w:rsidR="003F3448" w:rsidRPr="006518E5">
        <w:rPr>
          <w:rFonts w:ascii="Times New Roman" w:hAnsi="Times New Roman" w:cs="Times New Roman"/>
          <w:sz w:val="28"/>
          <w:szCs w:val="28"/>
        </w:rPr>
        <w:t>527</w:t>
      </w:r>
      <w:r w:rsidR="004B4FF5" w:rsidRPr="006518E5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3F3448" w:rsidRPr="006518E5">
        <w:rPr>
          <w:rFonts w:ascii="Times New Roman" w:hAnsi="Times New Roman" w:cs="Times New Roman"/>
          <w:sz w:val="28"/>
          <w:szCs w:val="28"/>
        </w:rPr>
        <w:t>ов</w:t>
      </w:r>
      <w:r w:rsidR="004B4FF5" w:rsidRPr="006518E5">
        <w:rPr>
          <w:rFonts w:ascii="Times New Roman" w:hAnsi="Times New Roman" w:cs="Times New Roman"/>
          <w:sz w:val="28"/>
          <w:szCs w:val="28"/>
        </w:rPr>
        <w:t xml:space="preserve"> основной школы из 1</w:t>
      </w:r>
      <w:r w:rsidR="003F3448" w:rsidRPr="006518E5">
        <w:rPr>
          <w:rFonts w:ascii="Times New Roman" w:hAnsi="Times New Roman" w:cs="Times New Roman"/>
          <w:sz w:val="28"/>
          <w:szCs w:val="28"/>
        </w:rPr>
        <w:t>417</w:t>
      </w:r>
      <w:r w:rsidR="001E4233" w:rsidRPr="006518E5">
        <w:rPr>
          <w:rFonts w:ascii="Times New Roman" w:hAnsi="Times New Roman" w:cs="Times New Roman"/>
          <w:sz w:val="28"/>
          <w:szCs w:val="28"/>
        </w:rPr>
        <w:t xml:space="preserve"> (без ОВЗ)</w:t>
      </w:r>
      <w:r w:rsidR="004B4FF5" w:rsidRPr="006518E5">
        <w:rPr>
          <w:rFonts w:ascii="Times New Roman" w:hAnsi="Times New Roman" w:cs="Times New Roman"/>
          <w:sz w:val="28"/>
          <w:szCs w:val="28"/>
        </w:rPr>
        <w:t>.</w:t>
      </w:r>
    </w:p>
    <w:p w:rsidR="00A15305" w:rsidRDefault="00B400FF" w:rsidP="00A1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Устойчивая положительная динамика контингента прослеживается в МАОУ «Кондратовская средняя школа», МАОУ «Култаевская средняя школа», МАОУ «Лобановская средняя школа», МАОУ «Фроловская средняя школа</w:t>
      </w:r>
      <w:r w:rsidR="008C66B6" w:rsidRPr="006518E5">
        <w:rPr>
          <w:rFonts w:ascii="Times New Roman" w:hAnsi="Times New Roman" w:cs="Times New Roman"/>
          <w:sz w:val="28"/>
          <w:szCs w:val="28"/>
        </w:rPr>
        <w:t xml:space="preserve"> «Навигатор»</w:t>
      </w:r>
      <w:r w:rsidR="00034053" w:rsidRPr="006518E5">
        <w:rPr>
          <w:rFonts w:ascii="Times New Roman" w:hAnsi="Times New Roman" w:cs="Times New Roman"/>
          <w:sz w:val="28"/>
          <w:szCs w:val="28"/>
        </w:rPr>
        <w:t xml:space="preserve">, МАОУ «Конзаводская средняя школа им. </w:t>
      </w:r>
      <w:proofErr w:type="spellStart"/>
      <w:r w:rsidR="00034053" w:rsidRPr="006518E5">
        <w:rPr>
          <w:rFonts w:ascii="Times New Roman" w:hAnsi="Times New Roman" w:cs="Times New Roman"/>
          <w:sz w:val="28"/>
          <w:szCs w:val="28"/>
        </w:rPr>
        <w:t>В.К.Блюхера</w:t>
      </w:r>
      <w:proofErr w:type="spellEnd"/>
      <w:r w:rsidR="00034053" w:rsidRPr="006518E5">
        <w:rPr>
          <w:rFonts w:ascii="Times New Roman" w:hAnsi="Times New Roman" w:cs="Times New Roman"/>
          <w:sz w:val="28"/>
          <w:szCs w:val="28"/>
        </w:rPr>
        <w:t>».</w:t>
      </w:r>
      <w:r w:rsidR="008C66B6" w:rsidRPr="001A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53" w:rsidRPr="006518E5" w:rsidRDefault="005C5A53" w:rsidP="00200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lastRenderedPageBreak/>
        <w:t>В 2024-2025 году введены в эксплуатацию 3 новых корпуса на 825 мест: МАОУ «Лобановская средняя школа», МАОУ «Култаевская средняя школа» и МАОУ «Гамовская средняя школа», а также открыта новая школа на 1100 мест – МАОУ «Кондратовская средняя школа «Сфера».</w:t>
      </w:r>
    </w:p>
    <w:p w:rsidR="002008DB" w:rsidRPr="002340BE" w:rsidRDefault="002008DB" w:rsidP="00200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Это позволит на некоторое время решить проблему с </w:t>
      </w:r>
      <w:proofErr w:type="spellStart"/>
      <w:r w:rsidRPr="006518E5">
        <w:rPr>
          <w:rFonts w:ascii="Times New Roman" w:hAnsi="Times New Roman" w:cs="Times New Roman"/>
          <w:sz w:val="28"/>
          <w:szCs w:val="28"/>
        </w:rPr>
        <w:t>перенаполняемостью</w:t>
      </w:r>
      <w:proofErr w:type="spellEnd"/>
      <w:r w:rsidRPr="006518E5">
        <w:rPr>
          <w:rFonts w:ascii="Times New Roman" w:hAnsi="Times New Roman" w:cs="Times New Roman"/>
          <w:sz w:val="28"/>
          <w:szCs w:val="28"/>
        </w:rPr>
        <w:t xml:space="preserve"> школ в данных населённых пунктах, хотя перейти на режим односменной работы не получится.</w:t>
      </w:r>
    </w:p>
    <w:p w:rsidR="00A91275" w:rsidRPr="0093603D" w:rsidRDefault="00A91275" w:rsidP="00A1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702" w:rsidRPr="002340BE" w:rsidRDefault="00557702" w:rsidP="00E922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282" w:rsidRPr="006518E5" w:rsidRDefault="00E92282" w:rsidP="00E922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>Динамика контингента обучающихся за 5 лет</w:t>
      </w:r>
    </w:p>
    <w:p w:rsidR="000A2250" w:rsidRPr="004267AC" w:rsidRDefault="000A2250" w:rsidP="000A2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Style w:val="a3"/>
        <w:tblpPr w:leftFromText="180" w:rightFromText="180" w:vertAnchor="text" w:horzAnchor="margin" w:tblpXSpec="center" w:tblpY="146"/>
        <w:tblW w:w="10804" w:type="dxa"/>
        <w:tblLook w:val="04A0" w:firstRow="1" w:lastRow="0" w:firstColumn="1" w:lastColumn="0" w:noHBand="0" w:noVBand="1"/>
      </w:tblPr>
      <w:tblGrid>
        <w:gridCol w:w="1399"/>
        <w:gridCol w:w="766"/>
        <w:gridCol w:w="1115"/>
        <w:gridCol w:w="766"/>
        <w:gridCol w:w="1115"/>
        <w:gridCol w:w="766"/>
        <w:gridCol w:w="1115"/>
        <w:gridCol w:w="766"/>
        <w:gridCol w:w="1115"/>
        <w:gridCol w:w="766"/>
        <w:gridCol w:w="1115"/>
      </w:tblGrid>
      <w:tr w:rsidR="00287113" w:rsidRPr="004267AC" w:rsidTr="008E1A88">
        <w:trPr>
          <w:trHeight w:val="508"/>
        </w:trPr>
        <w:tc>
          <w:tcPr>
            <w:tcW w:w="1399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</w:tr>
      <w:tr w:rsidR="00287113" w:rsidRPr="004267AC" w:rsidTr="008E1A88">
        <w:trPr>
          <w:trHeight w:val="778"/>
        </w:trPr>
        <w:tc>
          <w:tcPr>
            <w:tcW w:w="1399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sz w:val="20"/>
                <w:szCs w:val="20"/>
              </w:rPr>
              <w:t>Всего обучающихся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16786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946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17922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1136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19156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1234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20386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1230</w:t>
            </w:r>
          </w:p>
        </w:tc>
        <w:tc>
          <w:tcPr>
            <w:tcW w:w="766" w:type="dxa"/>
          </w:tcPr>
          <w:p w:rsidR="00287113" w:rsidRPr="006518E5" w:rsidRDefault="00C85A6D" w:rsidP="00287113">
            <w:pPr>
              <w:jc w:val="center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21351</w:t>
            </w:r>
          </w:p>
        </w:tc>
        <w:tc>
          <w:tcPr>
            <w:tcW w:w="1115" w:type="dxa"/>
          </w:tcPr>
          <w:p w:rsidR="00287113" w:rsidRPr="006518E5" w:rsidRDefault="00C85A6D" w:rsidP="00287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965</w:t>
            </w:r>
          </w:p>
        </w:tc>
      </w:tr>
      <w:tr w:rsidR="00287113" w:rsidRPr="004267AC" w:rsidTr="008E1A88">
        <w:trPr>
          <w:trHeight w:val="508"/>
        </w:trPr>
        <w:tc>
          <w:tcPr>
            <w:tcW w:w="1399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sz w:val="20"/>
                <w:szCs w:val="20"/>
              </w:rPr>
              <w:t>из них во 2 смену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5292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971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5591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299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5856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6796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940</w:t>
            </w:r>
          </w:p>
        </w:tc>
        <w:tc>
          <w:tcPr>
            <w:tcW w:w="766" w:type="dxa"/>
          </w:tcPr>
          <w:p w:rsidR="00287113" w:rsidRPr="006518E5" w:rsidRDefault="00870597" w:rsidP="00287113">
            <w:pPr>
              <w:jc w:val="center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6939</w:t>
            </w:r>
          </w:p>
        </w:tc>
        <w:tc>
          <w:tcPr>
            <w:tcW w:w="1115" w:type="dxa"/>
          </w:tcPr>
          <w:p w:rsidR="00287113" w:rsidRPr="006518E5" w:rsidRDefault="00870597" w:rsidP="00287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143</w:t>
            </w:r>
          </w:p>
        </w:tc>
      </w:tr>
      <w:tr w:rsidR="00287113" w:rsidRPr="002340BE" w:rsidTr="008E1A88">
        <w:trPr>
          <w:trHeight w:val="778"/>
        </w:trPr>
        <w:tc>
          <w:tcPr>
            <w:tcW w:w="1399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E5">
              <w:rPr>
                <w:rFonts w:ascii="Times New Roman" w:hAnsi="Times New Roman" w:cs="Times New Roman"/>
                <w:sz w:val="20"/>
                <w:szCs w:val="20"/>
              </w:rPr>
              <w:t>% во вторую смену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-0,2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-0,7</w:t>
            </w:r>
          </w:p>
        </w:tc>
        <w:tc>
          <w:tcPr>
            <w:tcW w:w="766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15" w:type="dxa"/>
          </w:tcPr>
          <w:p w:rsidR="00287113" w:rsidRPr="006518E5" w:rsidRDefault="00287113" w:rsidP="002871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766" w:type="dxa"/>
          </w:tcPr>
          <w:p w:rsidR="00287113" w:rsidRPr="006518E5" w:rsidRDefault="002B4E54" w:rsidP="00287113">
            <w:pPr>
              <w:jc w:val="center"/>
              <w:rPr>
                <w:rFonts w:ascii="Times New Roman" w:hAnsi="Times New Roman" w:cs="Times New Roman"/>
              </w:rPr>
            </w:pPr>
            <w:r w:rsidRPr="006518E5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15" w:type="dxa"/>
          </w:tcPr>
          <w:p w:rsidR="00287113" w:rsidRPr="006518E5" w:rsidRDefault="00870597" w:rsidP="00287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8E5">
              <w:rPr>
                <w:rFonts w:ascii="Times New Roman" w:hAnsi="Times New Roman" w:cs="Times New Roman"/>
                <w:b/>
              </w:rPr>
              <w:t>-0,8</w:t>
            </w:r>
          </w:p>
        </w:tc>
      </w:tr>
    </w:tbl>
    <w:p w:rsidR="004267AC" w:rsidRDefault="004267AC" w:rsidP="008E1A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A88" w:rsidRPr="006518E5" w:rsidRDefault="008E1A88" w:rsidP="008E1A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В 2024-2025 учебном году количество детей, получающих образование в форме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семейного образования</w:t>
      </w:r>
      <w:r w:rsidR="004267AC" w:rsidRPr="006518E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снизилось. Ко всем школам Пермского муниципального округа прикреплены дети, обучающиеся в форме семейного образования. Всего за год было получено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213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(в прошлом году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283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(- 25 %)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уведомлений о выборе обучения в форме семейного образования. Из них к школам округа для прохождения промежуточной аттестации прикрепились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 xml:space="preserve">157 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(в прошлом году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170)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. Успеваемость составила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94,3 %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(в прошлом году 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93,5 %)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. Не справились с промежуточной аттестацией 9 человек, для них обучение в следующем учебном году продолжится в очном формате. </w:t>
      </w:r>
    </w:p>
    <w:p w:rsidR="008E1A88" w:rsidRPr="006518E5" w:rsidRDefault="008E1A88" w:rsidP="008E1A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Наибольшее количество данной категории детей </w:t>
      </w:r>
      <w:r w:rsidR="004267AC" w:rsidRPr="006518E5">
        <w:rPr>
          <w:rFonts w:ascii="Times New Roman" w:eastAsia="Calibri" w:hAnsi="Times New Roman" w:cs="Times New Roman"/>
          <w:sz w:val="28"/>
          <w:szCs w:val="28"/>
        </w:rPr>
        <w:t>-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в МАОУ «</w:t>
      </w:r>
      <w:r w:rsidR="006518E5" w:rsidRPr="006518E5">
        <w:rPr>
          <w:rFonts w:ascii="Times New Roman" w:eastAsia="Calibri" w:hAnsi="Times New Roman" w:cs="Times New Roman"/>
          <w:sz w:val="28"/>
          <w:szCs w:val="28"/>
        </w:rPr>
        <w:t>Култаевская средняя школа» - 39</w:t>
      </w:r>
      <w:r w:rsidRPr="006518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1A88" w:rsidRDefault="008E1A88" w:rsidP="008E1A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5">
        <w:rPr>
          <w:rFonts w:ascii="Times New Roman" w:eastAsia="Calibri" w:hAnsi="Times New Roman" w:cs="Times New Roman"/>
          <w:sz w:val="28"/>
          <w:szCs w:val="28"/>
        </w:rPr>
        <w:t>Количество детей, обучающихся в форме семейного образования, которые не прикрепляются к школам округа для сдачи промежуточной аттестации</w:t>
      </w:r>
      <w:r w:rsidR="006518E5" w:rsidRPr="006518E5">
        <w:rPr>
          <w:rFonts w:ascii="Times New Roman" w:eastAsia="Calibri" w:hAnsi="Times New Roman" w:cs="Times New Roman"/>
          <w:sz w:val="28"/>
          <w:szCs w:val="28"/>
        </w:rPr>
        <w:t>,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тоже снизилось –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56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человек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(в прошлом году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113, (- 50,5 %)</w:t>
      </w:r>
      <w:r w:rsidRPr="006518E5">
        <w:rPr>
          <w:rFonts w:ascii="Times New Roman" w:eastAsia="Calibri" w:hAnsi="Times New Roman" w:cs="Times New Roman"/>
          <w:sz w:val="28"/>
          <w:szCs w:val="28"/>
        </w:rPr>
        <w:t>. Сохраняется риск несвоевременного выявления трудностей в освоении программного материала у детей, риск появления экстернов, заявившихся на ГИА (ЕГЭ), но не освоивших программный материал за соответствующий уровень образования.</w:t>
      </w:r>
    </w:p>
    <w:p w:rsidR="008E1A88" w:rsidRPr="006518E5" w:rsidRDefault="008E1A88" w:rsidP="008E1A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5">
        <w:rPr>
          <w:rFonts w:ascii="Times New Roman" w:eastAsia="Calibri" w:hAnsi="Times New Roman" w:cs="Times New Roman"/>
          <w:sz w:val="28"/>
          <w:szCs w:val="28"/>
        </w:rPr>
        <w:t>При этом невозможно отследить</w:t>
      </w:r>
      <w:r w:rsidR="004267AC" w:rsidRPr="006518E5">
        <w:rPr>
          <w:rFonts w:ascii="Times New Roman" w:eastAsia="Calibri" w:hAnsi="Times New Roman" w:cs="Times New Roman"/>
          <w:sz w:val="28"/>
          <w:szCs w:val="28"/>
        </w:rPr>
        <w:t>,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куда ушли обучающиеся, в прошлом учебном году не прикрепившиеся к школам округа для прохождения промежуточной аттестации и не подавшие в текущем учебном году уведомление о выборе семейной формы получения образования. </w:t>
      </w:r>
    </w:p>
    <w:p w:rsidR="008E1A88" w:rsidRPr="006518E5" w:rsidRDefault="008E1A88" w:rsidP="008E1A88">
      <w:pPr>
        <w:pStyle w:val="a4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Снова увеличилось количество детей,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обучающихся на дому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. Всего в 2024-2025 учебном году на дому обучалось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182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ребенка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(в прошлом году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-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 158,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(+ 15 %)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. Успеваемость снизилась и составила </w:t>
      </w:r>
      <w:r w:rsidRPr="006518E5">
        <w:rPr>
          <w:rFonts w:ascii="Times New Roman" w:eastAsia="Calibri" w:hAnsi="Times New Roman" w:cs="Times New Roman"/>
          <w:b/>
          <w:sz w:val="28"/>
          <w:szCs w:val="28"/>
        </w:rPr>
        <w:t>88,5 %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(в прошлом году </w:t>
      </w:r>
      <w:r w:rsidR="004267AC" w:rsidRPr="006518E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6518E5">
        <w:rPr>
          <w:rFonts w:ascii="Times New Roman" w:eastAsia="Calibri" w:hAnsi="Times New Roman" w:cs="Times New Roman"/>
          <w:i/>
          <w:sz w:val="28"/>
          <w:szCs w:val="28"/>
        </w:rPr>
        <w:t>96,8 %)</w:t>
      </w:r>
      <w:r w:rsidRPr="006518E5">
        <w:rPr>
          <w:rFonts w:ascii="Times New Roman" w:eastAsia="Calibri" w:hAnsi="Times New Roman" w:cs="Times New Roman"/>
          <w:sz w:val="28"/>
          <w:szCs w:val="28"/>
        </w:rPr>
        <w:t>. Не справил</w:t>
      </w:r>
      <w:r w:rsidR="004267AC" w:rsidRPr="006518E5">
        <w:rPr>
          <w:rFonts w:ascii="Times New Roman" w:eastAsia="Calibri" w:hAnsi="Times New Roman" w:cs="Times New Roman"/>
          <w:sz w:val="28"/>
          <w:szCs w:val="28"/>
        </w:rPr>
        <w:t>ся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с промежуточной аттестацией 21 человек. </w:t>
      </w:r>
    </w:p>
    <w:p w:rsidR="008E1A88" w:rsidRDefault="008E1A88" w:rsidP="008E1A88">
      <w:pPr>
        <w:pStyle w:val="a4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E5">
        <w:rPr>
          <w:rFonts w:ascii="Times New Roman" w:eastAsia="Calibri" w:hAnsi="Times New Roman" w:cs="Times New Roman"/>
          <w:sz w:val="28"/>
          <w:szCs w:val="28"/>
        </w:rPr>
        <w:t>Школам необходимо проанализировать причины снижения успеваемости и создать условия</w:t>
      </w:r>
      <w:r w:rsidR="004267AC" w:rsidRPr="006518E5">
        <w:rPr>
          <w:rFonts w:ascii="Times New Roman" w:eastAsia="Calibri" w:hAnsi="Times New Roman" w:cs="Times New Roman"/>
          <w:sz w:val="28"/>
          <w:szCs w:val="28"/>
        </w:rPr>
        <w:t>,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отвечающие потребностям детей</w:t>
      </w:r>
      <w:r w:rsidR="004267AC" w:rsidRPr="006518E5">
        <w:rPr>
          <w:rFonts w:ascii="Times New Roman" w:eastAsia="Calibri" w:hAnsi="Times New Roman" w:cs="Times New Roman"/>
          <w:sz w:val="28"/>
          <w:szCs w:val="28"/>
        </w:rPr>
        <w:t>,</w:t>
      </w:r>
      <w:r w:rsidRPr="006518E5">
        <w:rPr>
          <w:rFonts w:ascii="Times New Roman" w:eastAsia="Calibri" w:hAnsi="Times New Roman" w:cs="Times New Roman"/>
          <w:sz w:val="28"/>
          <w:szCs w:val="28"/>
        </w:rPr>
        <w:t xml:space="preserve"> обучающихся на дому.</w:t>
      </w:r>
    </w:p>
    <w:p w:rsidR="008E1A88" w:rsidRDefault="008E1A88" w:rsidP="00713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D46" w:rsidRPr="006518E5" w:rsidRDefault="00AE4C1B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8E5">
        <w:rPr>
          <w:rFonts w:ascii="Times New Roman" w:hAnsi="Times New Roman" w:cs="Times New Roman"/>
          <w:b/>
          <w:i/>
          <w:sz w:val="28"/>
          <w:szCs w:val="28"/>
        </w:rPr>
        <w:t>2.Начальное общее образование</w:t>
      </w:r>
    </w:p>
    <w:p w:rsidR="00433030" w:rsidRDefault="00DF0359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 202</w:t>
      </w:r>
      <w:r w:rsidR="005C1041" w:rsidRPr="006518E5">
        <w:rPr>
          <w:rFonts w:ascii="Times New Roman" w:hAnsi="Times New Roman" w:cs="Times New Roman"/>
          <w:sz w:val="28"/>
          <w:szCs w:val="28"/>
        </w:rPr>
        <w:t>4</w:t>
      </w:r>
      <w:r w:rsidRPr="006518E5">
        <w:rPr>
          <w:rFonts w:ascii="Times New Roman" w:hAnsi="Times New Roman" w:cs="Times New Roman"/>
          <w:sz w:val="28"/>
          <w:szCs w:val="28"/>
        </w:rPr>
        <w:t>-202</w:t>
      </w:r>
      <w:r w:rsidR="005C1041" w:rsidRPr="006518E5">
        <w:rPr>
          <w:rFonts w:ascii="Times New Roman" w:hAnsi="Times New Roman" w:cs="Times New Roman"/>
          <w:sz w:val="28"/>
          <w:szCs w:val="28"/>
        </w:rPr>
        <w:t>5</w:t>
      </w:r>
      <w:r w:rsidRPr="006518E5">
        <w:rPr>
          <w:rFonts w:ascii="Times New Roman" w:hAnsi="Times New Roman" w:cs="Times New Roman"/>
          <w:sz w:val="28"/>
          <w:szCs w:val="28"/>
        </w:rPr>
        <w:t xml:space="preserve"> учебном году все </w:t>
      </w:r>
      <w:r w:rsidR="00BA6EC6" w:rsidRPr="006518E5">
        <w:rPr>
          <w:rFonts w:ascii="Times New Roman" w:hAnsi="Times New Roman" w:cs="Times New Roman"/>
          <w:sz w:val="28"/>
          <w:szCs w:val="28"/>
        </w:rPr>
        <w:t>обучающиеся на уро</w:t>
      </w:r>
      <w:r w:rsidR="005C1041" w:rsidRPr="006518E5">
        <w:rPr>
          <w:rFonts w:ascii="Times New Roman" w:hAnsi="Times New Roman" w:cs="Times New Roman"/>
          <w:sz w:val="28"/>
          <w:szCs w:val="28"/>
        </w:rPr>
        <w:t>в</w:t>
      </w:r>
      <w:r w:rsidR="00BA6EC6" w:rsidRPr="006518E5">
        <w:rPr>
          <w:rFonts w:ascii="Times New Roman" w:hAnsi="Times New Roman" w:cs="Times New Roman"/>
          <w:sz w:val="28"/>
          <w:szCs w:val="28"/>
        </w:rPr>
        <w:t>не начального общего образования (далее – НОО)</w:t>
      </w:r>
      <w:r w:rsidR="00D40B96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обучались в соответствии с обновлёнными</w:t>
      </w:r>
      <w:r w:rsidR="00AE4C1B" w:rsidRPr="006518E5">
        <w:rPr>
          <w:rFonts w:ascii="Times New Roman" w:hAnsi="Times New Roman" w:cs="Times New Roman"/>
          <w:sz w:val="28"/>
          <w:szCs w:val="28"/>
        </w:rPr>
        <w:t xml:space="preserve"> ФГОС.</w:t>
      </w:r>
      <w:r w:rsidR="00AE4C1B" w:rsidRPr="00651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4C1B" w:rsidRPr="006518E5">
        <w:rPr>
          <w:rFonts w:ascii="Times New Roman" w:hAnsi="Times New Roman" w:cs="Times New Roman"/>
          <w:sz w:val="28"/>
          <w:szCs w:val="28"/>
        </w:rPr>
        <w:t>Общая успеваемость по освоению ФГОС НОО составила</w:t>
      </w:r>
      <w:r w:rsidRPr="006518E5">
        <w:rPr>
          <w:rFonts w:ascii="Times New Roman" w:hAnsi="Times New Roman" w:cs="Times New Roman"/>
          <w:sz w:val="28"/>
          <w:szCs w:val="28"/>
        </w:rPr>
        <w:t xml:space="preserve"> 9</w:t>
      </w:r>
      <w:r w:rsidR="00433030" w:rsidRPr="006518E5">
        <w:rPr>
          <w:rFonts w:ascii="Times New Roman" w:hAnsi="Times New Roman" w:cs="Times New Roman"/>
          <w:sz w:val="28"/>
          <w:szCs w:val="28"/>
        </w:rPr>
        <w:t>8</w:t>
      </w:r>
      <w:r w:rsidRPr="006518E5">
        <w:rPr>
          <w:rFonts w:ascii="Times New Roman" w:hAnsi="Times New Roman" w:cs="Times New Roman"/>
          <w:sz w:val="28"/>
          <w:szCs w:val="28"/>
        </w:rPr>
        <w:t>,</w:t>
      </w:r>
      <w:r w:rsidR="00433030" w:rsidRPr="006518E5">
        <w:rPr>
          <w:rFonts w:ascii="Times New Roman" w:hAnsi="Times New Roman" w:cs="Times New Roman"/>
          <w:sz w:val="28"/>
          <w:szCs w:val="28"/>
        </w:rPr>
        <w:t>6</w:t>
      </w:r>
      <w:r w:rsidR="00AE4C1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245584" w:rsidRPr="006518E5">
        <w:rPr>
          <w:rFonts w:ascii="Times New Roman" w:hAnsi="Times New Roman" w:cs="Times New Roman"/>
          <w:sz w:val="28"/>
          <w:szCs w:val="28"/>
        </w:rPr>
        <w:t xml:space="preserve">% (в прошлом году - </w:t>
      </w:r>
      <w:r w:rsidR="004952A6" w:rsidRPr="006518E5">
        <w:rPr>
          <w:rFonts w:ascii="Times New Roman" w:hAnsi="Times New Roman" w:cs="Times New Roman"/>
          <w:sz w:val="28"/>
          <w:szCs w:val="28"/>
        </w:rPr>
        <w:t>9</w:t>
      </w:r>
      <w:r w:rsidR="00433030" w:rsidRPr="006518E5">
        <w:rPr>
          <w:rFonts w:ascii="Times New Roman" w:hAnsi="Times New Roman" w:cs="Times New Roman"/>
          <w:sz w:val="28"/>
          <w:szCs w:val="28"/>
        </w:rPr>
        <w:t>9</w:t>
      </w:r>
      <w:r w:rsidR="004952A6" w:rsidRPr="006518E5">
        <w:rPr>
          <w:rFonts w:ascii="Times New Roman" w:hAnsi="Times New Roman" w:cs="Times New Roman"/>
          <w:sz w:val="28"/>
          <w:szCs w:val="28"/>
        </w:rPr>
        <w:t>,</w:t>
      </w:r>
      <w:r w:rsidR="00433030" w:rsidRPr="006518E5">
        <w:rPr>
          <w:rFonts w:ascii="Times New Roman" w:hAnsi="Times New Roman" w:cs="Times New Roman"/>
          <w:sz w:val="28"/>
          <w:szCs w:val="28"/>
        </w:rPr>
        <w:t>8</w:t>
      </w:r>
      <w:r w:rsidR="004952A6" w:rsidRPr="006518E5">
        <w:rPr>
          <w:rFonts w:ascii="Times New Roman" w:hAnsi="Times New Roman" w:cs="Times New Roman"/>
          <w:sz w:val="28"/>
          <w:szCs w:val="28"/>
        </w:rPr>
        <w:t xml:space="preserve"> %</w:t>
      </w:r>
      <w:r w:rsidR="00245584" w:rsidRPr="006518E5">
        <w:rPr>
          <w:rFonts w:ascii="Times New Roman" w:hAnsi="Times New Roman" w:cs="Times New Roman"/>
          <w:sz w:val="28"/>
          <w:szCs w:val="28"/>
        </w:rPr>
        <w:t>)</w:t>
      </w:r>
      <w:r w:rsidR="00AE4C1B" w:rsidRPr="006518E5">
        <w:rPr>
          <w:rFonts w:ascii="Times New Roman" w:hAnsi="Times New Roman" w:cs="Times New Roman"/>
          <w:sz w:val="28"/>
          <w:szCs w:val="28"/>
        </w:rPr>
        <w:t xml:space="preserve">, качество обучения – </w:t>
      </w:r>
      <w:r w:rsidR="002C104C" w:rsidRPr="006518E5">
        <w:rPr>
          <w:rFonts w:ascii="Times New Roman" w:hAnsi="Times New Roman" w:cs="Times New Roman"/>
          <w:sz w:val="28"/>
          <w:szCs w:val="28"/>
        </w:rPr>
        <w:t>59,1</w:t>
      </w:r>
      <w:r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245584" w:rsidRPr="006518E5">
        <w:rPr>
          <w:rFonts w:ascii="Times New Roman" w:hAnsi="Times New Roman" w:cs="Times New Roman"/>
          <w:sz w:val="28"/>
          <w:szCs w:val="28"/>
        </w:rPr>
        <w:t xml:space="preserve">(было </w:t>
      </w:r>
      <w:r w:rsidR="00433030" w:rsidRPr="006518E5">
        <w:rPr>
          <w:rFonts w:ascii="Times New Roman" w:hAnsi="Times New Roman" w:cs="Times New Roman"/>
          <w:sz w:val="28"/>
          <w:szCs w:val="28"/>
        </w:rPr>
        <w:t>57</w:t>
      </w:r>
      <w:r w:rsidR="004952A6" w:rsidRPr="006518E5">
        <w:rPr>
          <w:rFonts w:ascii="Times New Roman" w:hAnsi="Times New Roman" w:cs="Times New Roman"/>
          <w:sz w:val="28"/>
          <w:szCs w:val="28"/>
        </w:rPr>
        <w:t>,</w:t>
      </w:r>
      <w:r w:rsidR="0093171B" w:rsidRPr="006518E5">
        <w:rPr>
          <w:rFonts w:ascii="Times New Roman" w:hAnsi="Times New Roman" w:cs="Times New Roman"/>
          <w:sz w:val="28"/>
          <w:szCs w:val="28"/>
        </w:rPr>
        <w:t>1</w:t>
      </w:r>
      <w:r w:rsidR="00245584" w:rsidRPr="006518E5">
        <w:rPr>
          <w:rFonts w:ascii="Times New Roman" w:hAnsi="Times New Roman" w:cs="Times New Roman"/>
          <w:sz w:val="28"/>
          <w:szCs w:val="28"/>
        </w:rPr>
        <w:t xml:space="preserve"> %)</w:t>
      </w:r>
      <w:r w:rsidR="00AE4C1B" w:rsidRPr="006518E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E4C1B" w:rsidRPr="006518E5">
        <w:rPr>
          <w:rFonts w:ascii="Times New Roman" w:hAnsi="Times New Roman" w:cs="Times New Roman"/>
          <w:sz w:val="28"/>
          <w:szCs w:val="28"/>
        </w:rPr>
        <w:t>С полной успеваемостью закончил</w:t>
      </w:r>
      <w:r w:rsidR="00433030" w:rsidRPr="006518E5">
        <w:rPr>
          <w:rFonts w:ascii="Times New Roman" w:hAnsi="Times New Roman" w:cs="Times New Roman"/>
          <w:sz w:val="28"/>
          <w:szCs w:val="28"/>
        </w:rPr>
        <w:t>а</w:t>
      </w:r>
      <w:r w:rsidR="00AE4C1B" w:rsidRPr="006518E5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33030" w:rsidRPr="006518E5">
        <w:rPr>
          <w:rFonts w:ascii="Times New Roman" w:hAnsi="Times New Roman" w:cs="Times New Roman"/>
          <w:sz w:val="28"/>
          <w:szCs w:val="28"/>
        </w:rPr>
        <w:t xml:space="preserve"> только МАОУ Нижнемуллинская средняя школа», хотя в прошлом году таких школ было три.</w:t>
      </w:r>
      <w:r w:rsidR="006A489E" w:rsidRPr="006518E5">
        <w:rPr>
          <w:rFonts w:ascii="Times New Roman" w:hAnsi="Times New Roman" w:cs="Times New Roman"/>
          <w:sz w:val="28"/>
          <w:szCs w:val="28"/>
        </w:rPr>
        <w:t xml:space="preserve"> По доле обучающихся на «4» и «5» лучшие показатели у МАОУ «Бершетская средняя школа» - 67,8%.</w:t>
      </w:r>
    </w:p>
    <w:p w:rsidR="005C5F65" w:rsidRPr="006518E5" w:rsidRDefault="005C5F65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 после</w:t>
      </w:r>
      <w:r w:rsidR="0093171B" w:rsidRPr="006518E5">
        <w:rPr>
          <w:rFonts w:ascii="Times New Roman" w:hAnsi="Times New Roman" w:cs="Times New Roman"/>
          <w:sz w:val="28"/>
          <w:szCs w:val="28"/>
        </w:rPr>
        <w:t xml:space="preserve">дние годы </w:t>
      </w:r>
      <w:r w:rsidRPr="006518E5">
        <w:rPr>
          <w:rFonts w:ascii="Times New Roman" w:hAnsi="Times New Roman" w:cs="Times New Roman"/>
          <w:sz w:val="28"/>
          <w:szCs w:val="28"/>
        </w:rPr>
        <w:t xml:space="preserve">основные показатели по начальной школе </w:t>
      </w:r>
      <w:r w:rsidR="005E0A60" w:rsidRPr="006518E5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518E5">
        <w:rPr>
          <w:rFonts w:ascii="Times New Roman" w:hAnsi="Times New Roman" w:cs="Times New Roman"/>
          <w:sz w:val="28"/>
          <w:szCs w:val="28"/>
        </w:rPr>
        <w:t>стабильны</w:t>
      </w:r>
      <w:r w:rsidR="005E0A60" w:rsidRPr="006518E5">
        <w:rPr>
          <w:rFonts w:ascii="Times New Roman" w:hAnsi="Times New Roman" w:cs="Times New Roman"/>
          <w:sz w:val="28"/>
          <w:szCs w:val="28"/>
        </w:rPr>
        <w:t>ми</w:t>
      </w:r>
      <w:r w:rsidRPr="006518E5">
        <w:rPr>
          <w:rFonts w:ascii="Times New Roman" w:hAnsi="Times New Roman" w:cs="Times New Roman"/>
          <w:sz w:val="28"/>
          <w:szCs w:val="28"/>
        </w:rPr>
        <w:t xml:space="preserve"> (отклонения не более 1</w:t>
      </w:r>
      <w:r w:rsidR="005E0A60" w:rsidRPr="006518E5">
        <w:rPr>
          <w:rFonts w:ascii="Times New Roman" w:hAnsi="Times New Roman" w:cs="Times New Roman"/>
          <w:sz w:val="28"/>
          <w:szCs w:val="28"/>
        </w:rPr>
        <w:t>,2</w:t>
      </w:r>
      <w:r w:rsidRPr="006518E5">
        <w:rPr>
          <w:rFonts w:ascii="Times New Roman" w:hAnsi="Times New Roman" w:cs="Times New Roman"/>
          <w:sz w:val="28"/>
          <w:szCs w:val="28"/>
        </w:rPr>
        <w:t xml:space="preserve">%), что подтверждает </w:t>
      </w:r>
      <w:r w:rsidR="0093171B" w:rsidRPr="006518E5">
        <w:rPr>
          <w:rFonts w:ascii="Times New Roman" w:hAnsi="Times New Roman" w:cs="Times New Roman"/>
          <w:sz w:val="28"/>
          <w:szCs w:val="28"/>
        </w:rPr>
        <w:t>хорошую</w:t>
      </w:r>
      <w:r w:rsidRPr="006518E5">
        <w:rPr>
          <w:rFonts w:ascii="Times New Roman" w:hAnsi="Times New Roman" w:cs="Times New Roman"/>
          <w:sz w:val="28"/>
          <w:szCs w:val="28"/>
        </w:rPr>
        <w:t xml:space="preserve"> ра</w:t>
      </w:r>
      <w:r w:rsidR="003A42DC" w:rsidRPr="006518E5">
        <w:rPr>
          <w:rFonts w:ascii="Times New Roman" w:hAnsi="Times New Roman" w:cs="Times New Roman"/>
          <w:sz w:val="28"/>
          <w:szCs w:val="28"/>
        </w:rPr>
        <w:t>б</w:t>
      </w:r>
      <w:r w:rsidRPr="006518E5">
        <w:rPr>
          <w:rFonts w:ascii="Times New Roman" w:hAnsi="Times New Roman" w:cs="Times New Roman"/>
          <w:sz w:val="28"/>
          <w:szCs w:val="28"/>
        </w:rPr>
        <w:t>оту школ Пермского МО на уровне НОО, несмотря на имеющиеся сложности: переполненность классов,</w:t>
      </w:r>
      <w:r w:rsidR="003A42DC" w:rsidRPr="006518E5">
        <w:rPr>
          <w:rFonts w:ascii="Times New Roman" w:hAnsi="Times New Roman" w:cs="Times New Roman"/>
          <w:sz w:val="28"/>
          <w:szCs w:val="28"/>
        </w:rPr>
        <w:t xml:space="preserve"> работа в 2 смены, кадровые проблемы (когда учителю начальных классов приходится вести 2 класса), рост количества детей, которым требуется обучение по адаптированным программам</w:t>
      </w:r>
      <w:r w:rsidR="00B604AD" w:rsidRPr="006518E5">
        <w:rPr>
          <w:rFonts w:ascii="Times New Roman" w:hAnsi="Times New Roman" w:cs="Times New Roman"/>
          <w:sz w:val="28"/>
          <w:szCs w:val="28"/>
        </w:rPr>
        <w:t>, а также детей-</w:t>
      </w:r>
      <w:proofErr w:type="spellStart"/>
      <w:r w:rsidR="00B604AD" w:rsidRPr="006518E5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="003A42DC" w:rsidRPr="006518E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93171B" w:rsidRPr="0065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71B" w:rsidRDefault="005E0A60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Увеличилась</w:t>
      </w:r>
      <w:r w:rsidR="0093171B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C63545" w:rsidRPr="006518E5">
        <w:rPr>
          <w:rFonts w:ascii="Times New Roman" w:hAnsi="Times New Roman" w:cs="Times New Roman"/>
          <w:sz w:val="28"/>
          <w:szCs w:val="28"/>
        </w:rPr>
        <w:t>дол</w:t>
      </w:r>
      <w:r w:rsidRPr="006518E5">
        <w:rPr>
          <w:rFonts w:ascii="Times New Roman" w:hAnsi="Times New Roman" w:cs="Times New Roman"/>
          <w:sz w:val="28"/>
          <w:szCs w:val="28"/>
        </w:rPr>
        <w:t>я</w:t>
      </w:r>
      <w:r w:rsidR="00C63545" w:rsidRPr="006518E5">
        <w:rPr>
          <w:rFonts w:ascii="Times New Roman" w:hAnsi="Times New Roman" w:cs="Times New Roman"/>
          <w:sz w:val="28"/>
          <w:szCs w:val="28"/>
        </w:rPr>
        <w:t xml:space="preserve"> обучающихся на «4» и «5»</w:t>
      </w:r>
      <w:r w:rsidRPr="006518E5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</w:t>
      </w:r>
      <w:r w:rsidR="00C63545" w:rsidRPr="006518E5">
        <w:rPr>
          <w:rFonts w:ascii="Times New Roman" w:hAnsi="Times New Roman" w:cs="Times New Roman"/>
          <w:sz w:val="28"/>
          <w:szCs w:val="28"/>
        </w:rPr>
        <w:t xml:space="preserve">, что указывает на </w:t>
      </w:r>
      <w:r w:rsidRPr="006518E5">
        <w:rPr>
          <w:rFonts w:ascii="Times New Roman" w:hAnsi="Times New Roman" w:cs="Times New Roman"/>
          <w:sz w:val="28"/>
          <w:szCs w:val="28"/>
        </w:rPr>
        <w:t>хорошую</w:t>
      </w:r>
      <w:r w:rsidR="006A489E" w:rsidRPr="006518E5"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6518E5">
        <w:rPr>
          <w:rFonts w:ascii="Times New Roman" w:hAnsi="Times New Roman" w:cs="Times New Roman"/>
          <w:sz w:val="28"/>
          <w:szCs w:val="28"/>
        </w:rPr>
        <w:t xml:space="preserve"> школ</w:t>
      </w:r>
      <w:r w:rsidR="00C63545" w:rsidRPr="006518E5">
        <w:rPr>
          <w:rFonts w:ascii="Times New Roman" w:hAnsi="Times New Roman" w:cs="Times New Roman"/>
          <w:sz w:val="28"/>
          <w:szCs w:val="28"/>
        </w:rPr>
        <w:t xml:space="preserve"> по повышению мотивации с обучающимися начальной школы.</w:t>
      </w:r>
    </w:p>
    <w:p w:rsidR="009E5F79" w:rsidRPr="002340BE" w:rsidRDefault="009E5F79" w:rsidP="008C5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0CE" w:rsidRPr="006518E5" w:rsidRDefault="00CD20CE" w:rsidP="00CD20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Всероссийских проверочных работ (ВПР) на уровне НОО. </w:t>
      </w:r>
    </w:p>
    <w:p w:rsidR="000D5D74" w:rsidRPr="006518E5" w:rsidRDefault="00CD20CE" w:rsidP="00AE3F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ab/>
      </w:r>
    </w:p>
    <w:p w:rsidR="000D5D74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ab/>
        <w:t>Всероссийские проверочные работы проводились с целью осуществления ежегодного мониторинга результатов реализации требований ФГОС НОО. В ВПР-2025 приняли участие 2079 4-классников.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D74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D5D74" w:rsidRPr="000D5D74" w:rsidRDefault="000D5D74" w:rsidP="000D5D7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>Средний балл ВПР-2025 в 4 классе</w:t>
      </w:r>
    </w:p>
    <w:tbl>
      <w:tblPr>
        <w:tblStyle w:val="a3"/>
        <w:tblW w:w="9549" w:type="dxa"/>
        <w:tblLook w:val="04A0" w:firstRow="1" w:lastRow="0" w:firstColumn="1" w:lastColumn="0" w:noHBand="0" w:noVBand="1"/>
      </w:tblPr>
      <w:tblGrid>
        <w:gridCol w:w="4277"/>
        <w:gridCol w:w="1118"/>
        <w:gridCol w:w="1118"/>
        <w:gridCol w:w="1119"/>
        <w:gridCol w:w="958"/>
        <w:gridCol w:w="959"/>
      </w:tblGrid>
      <w:tr w:rsidR="000D5D74" w:rsidRPr="006C02CB" w:rsidTr="002311D5">
        <w:trPr>
          <w:trHeight w:val="188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713">
              <w:rPr>
                <w:rFonts w:ascii="Times New Roman" w:hAnsi="Times New Roman" w:cs="Times New Roman"/>
                <w:bCs/>
                <w:sz w:val="28"/>
                <w:szCs w:val="28"/>
              </w:rPr>
              <w:t>Группы участников</w:t>
            </w:r>
          </w:p>
        </w:tc>
        <w:tc>
          <w:tcPr>
            <w:tcW w:w="1118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13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BA1713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18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A1713">
              <w:rPr>
                <w:rFonts w:ascii="Times New Roman" w:hAnsi="Times New Roman" w:cs="Times New Roman"/>
                <w:bCs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19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A1713">
              <w:rPr>
                <w:rFonts w:ascii="Times New Roman" w:hAnsi="Times New Roman" w:cs="Times New Roman"/>
                <w:bCs/>
                <w:sz w:val="28"/>
                <w:szCs w:val="28"/>
              </w:rPr>
              <w:t>окр</w:t>
            </w:r>
            <w:proofErr w:type="spellEnd"/>
            <w:r w:rsidRPr="00BA17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</w:t>
            </w:r>
          </w:p>
        </w:tc>
        <w:tc>
          <w:tcPr>
            <w:tcW w:w="958" w:type="dxa"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959" w:type="dxa"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0" w:name="_Hlk204349735"/>
            <w:r w:rsidRPr="00BA1713">
              <w:rPr>
                <w:rFonts w:ascii="Times New Roman" w:hAnsi="Times New Roman" w:cs="Times New Roman"/>
              </w:rPr>
              <w:t>Пермский муниципальный округ Пермского края 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3,8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4,1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4,2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3,7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3,8</w:t>
            </w:r>
          </w:p>
        </w:tc>
      </w:tr>
      <w:bookmarkEnd w:id="0"/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МАОУ "Бабкинская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3,7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МАОУ "Бершетская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4,2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4,2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74" w:rsidRPr="00294032" w:rsidTr="002311D5">
        <w:trPr>
          <w:trHeight w:val="147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МАОУ "Кондратовская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3,9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4,3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4,3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 xml:space="preserve">МАОУ" Конзаводская средняя школа имени </w:t>
            </w:r>
            <w:proofErr w:type="spellStart"/>
            <w:r w:rsidRPr="00BA1713">
              <w:rPr>
                <w:rFonts w:ascii="Times New Roman" w:hAnsi="Times New Roman" w:cs="Times New Roman"/>
              </w:rPr>
              <w:t>В.К.Блюхера</w:t>
            </w:r>
            <w:proofErr w:type="spellEnd"/>
            <w:r w:rsidRPr="00BA171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4,3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4,4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</w:tr>
      <w:tr w:rsidR="000D5D74" w:rsidRPr="00294032" w:rsidTr="002311D5">
        <w:trPr>
          <w:trHeight w:val="197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МАОУ "Гамовская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4,2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4,4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lastRenderedPageBreak/>
              <w:t>МАОУ "Култаевская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3,7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0D5D74" w:rsidRPr="00294032" w:rsidTr="002311D5">
        <w:trPr>
          <w:trHeight w:val="283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МАОУ "Лобановская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4,2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4,3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A1713">
              <w:rPr>
                <w:rFonts w:ascii="Times New Roman" w:hAnsi="Times New Roman" w:cs="Times New Roman"/>
              </w:rPr>
              <w:t>МАОУ "Мулянская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4,3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"Платошинская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4,5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3,9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Pr="00BA1713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1" w:name="OLE_LINK3"/>
            <w:bookmarkStart w:id="2" w:name="OLE_LINK4"/>
            <w:r>
              <w:rPr>
                <w:rFonts w:ascii="Times New Roman" w:hAnsi="Times New Roman" w:cs="Times New Roman"/>
              </w:rPr>
              <w:t xml:space="preserve">МАОУ "Сылвенская средняя школа им. </w:t>
            </w:r>
            <w:proofErr w:type="spellStart"/>
            <w:r>
              <w:rPr>
                <w:rFonts w:ascii="Times New Roman" w:hAnsi="Times New Roman" w:cs="Times New Roman"/>
              </w:rPr>
              <w:t>В.Каменского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  <w:bookmarkEnd w:id="1"/>
            <w:bookmarkEnd w:id="2"/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3,9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4,3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</w:tcPr>
          <w:p w:rsidR="000D5D74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"Усть-Качкинская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"Фроловская средняя школа "Навигатор"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4,0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4,1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4,1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"Юговская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4,2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"Юго-Камская средняя школа" 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Default="000D5D74" w:rsidP="000D5D74">
            <w:r w:rsidRPr="00A41F0F">
              <w:rPr>
                <w:rFonts w:ascii="Times New Roman" w:hAnsi="Times New Roman" w:cs="Times New Roman"/>
              </w:rPr>
              <w:t>МАОУ "</w:t>
            </w:r>
            <w:r>
              <w:rPr>
                <w:rFonts w:ascii="Times New Roman" w:hAnsi="Times New Roman" w:cs="Times New Roman"/>
              </w:rPr>
              <w:t>Нижнемуллинская</w:t>
            </w:r>
            <w:r w:rsidRPr="00A41F0F">
              <w:rPr>
                <w:rFonts w:ascii="Times New Roman" w:hAnsi="Times New Roman" w:cs="Times New Roman"/>
              </w:rPr>
              <w:t xml:space="preserve">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3,7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</w:tr>
      <w:tr w:rsidR="000D5D74" w:rsidRPr="00294032" w:rsidTr="002311D5">
        <w:trPr>
          <w:trHeight w:val="179"/>
        </w:trPr>
        <w:tc>
          <w:tcPr>
            <w:tcW w:w="4277" w:type="dxa"/>
            <w:noWrap/>
            <w:hideMark/>
          </w:tcPr>
          <w:p w:rsidR="000D5D74" w:rsidRDefault="000D5D74" w:rsidP="000D5D74">
            <w:r w:rsidRPr="00A41F0F">
              <w:rPr>
                <w:rFonts w:ascii="Times New Roman" w:hAnsi="Times New Roman" w:cs="Times New Roman"/>
              </w:rPr>
              <w:t>МАОУ "</w:t>
            </w:r>
            <w:r>
              <w:rPr>
                <w:rFonts w:ascii="Times New Roman" w:hAnsi="Times New Roman" w:cs="Times New Roman"/>
              </w:rPr>
              <w:t>Савинская</w:t>
            </w:r>
            <w:r w:rsidRPr="00A41F0F">
              <w:rPr>
                <w:rFonts w:ascii="Times New Roman" w:hAnsi="Times New Roman" w:cs="Times New Roman"/>
              </w:rPr>
              <w:t xml:space="preserve"> средняя школа"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18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19" w:type="dxa"/>
            <w:noWrap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8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59" w:type="dxa"/>
            <w:vAlign w:val="bottom"/>
          </w:tcPr>
          <w:p w:rsidR="000D5D74" w:rsidRPr="000D5D74" w:rsidRDefault="000D5D74" w:rsidP="000D5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D74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3,8</w:t>
            </w:r>
          </w:p>
        </w:tc>
      </w:tr>
    </w:tbl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18E5">
        <w:rPr>
          <w:rFonts w:ascii="Times New Roman" w:hAnsi="Times New Roman" w:cs="Times New Roman"/>
          <w:sz w:val="28"/>
          <w:szCs w:val="28"/>
        </w:rPr>
        <w:t>Из таблицы видно, что в основном средние баллы по ВПР Пермского МО на уровне краевых и выше средних по РФ.</w:t>
      </w:r>
    </w:p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ab/>
        <w:t xml:space="preserve">В МАОУ «Гамовская средняя школа» обучающиеся 4 классов показали </w:t>
      </w:r>
      <w:bookmarkStart w:id="3" w:name="OLE_LINK7"/>
      <w:bookmarkStart w:id="4" w:name="OLE_LINK8"/>
      <w:r w:rsidRPr="006518E5">
        <w:rPr>
          <w:rFonts w:ascii="Times New Roman" w:hAnsi="Times New Roman" w:cs="Times New Roman"/>
          <w:sz w:val="28"/>
          <w:szCs w:val="28"/>
        </w:rPr>
        <w:t>результат выше средних по округу или на том же уровне</w:t>
      </w:r>
      <w:bookmarkEnd w:id="3"/>
      <w:bookmarkEnd w:id="4"/>
      <w:r w:rsidRPr="006518E5">
        <w:rPr>
          <w:rFonts w:ascii="Times New Roman" w:hAnsi="Times New Roman" w:cs="Times New Roman"/>
          <w:sz w:val="28"/>
          <w:szCs w:val="28"/>
        </w:rPr>
        <w:t xml:space="preserve"> по всем предметам.</w:t>
      </w:r>
    </w:p>
    <w:p w:rsidR="000D5D74" w:rsidRPr="006518E5" w:rsidRDefault="000D5D74" w:rsidP="000D5D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OLE_LINK11"/>
      <w:bookmarkStart w:id="6" w:name="OLE_LINK12"/>
      <w:r w:rsidRPr="006518E5">
        <w:rPr>
          <w:rFonts w:ascii="Times New Roman" w:hAnsi="Times New Roman" w:cs="Times New Roman"/>
          <w:sz w:val="28"/>
          <w:szCs w:val="28"/>
        </w:rPr>
        <w:t xml:space="preserve">По 4 предметам результат выше средних по округу или на том же уровне в </w:t>
      </w:r>
      <w:bookmarkStart w:id="7" w:name="OLE_LINK9"/>
      <w:bookmarkStart w:id="8" w:name="OLE_LINK10"/>
      <w:bookmarkStart w:id="9" w:name="OLE_LINK13"/>
      <w:r w:rsidRPr="006518E5">
        <w:rPr>
          <w:rFonts w:ascii="Times New Roman" w:hAnsi="Times New Roman" w:cs="Times New Roman"/>
          <w:sz w:val="28"/>
          <w:szCs w:val="28"/>
        </w:rPr>
        <w:t>МАОУ «Кондратовская средняя школа»</w:t>
      </w:r>
      <w:bookmarkEnd w:id="7"/>
      <w:bookmarkEnd w:id="8"/>
      <w:bookmarkEnd w:id="9"/>
      <w:r w:rsidRPr="006518E5">
        <w:rPr>
          <w:rFonts w:ascii="Times New Roman" w:hAnsi="Times New Roman" w:cs="Times New Roman"/>
          <w:sz w:val="28"/>
          <w:szCs w:val="28"/>
        </w:rPr>
        <w:t xml:space="preserve">, </w:t>
      </w:r>
      <w:bookmarkEnd w:id="5"/>
      <w:bookmarkEnd w:id="6"/>
      <w:r w:rsidRPr="006518E5">
        <w:rPr>
          <w:rFonts w:ascii="Times New Roman" w:hAnsi="Times New Roman" w:cs="Times New Roman"/>
          <w:sz w:val="28"/>
          <w:szCs w:val="28"/>
        </w:rPr>
        <w:t>МАОУ «Конзаводская средняя школа им. В.К. Блюхера», МАОУ «Фроловская средняя школа «Навигатор».</w:t>
      </w:r>
    </w:p>
    <w:p w:rsidR="000D5D74" w:rsidRPr="006518E5" w:rsidRDefault="000D5D74" w:rsidP="000D5D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По всем предметам результат ниже средних по округу в МАОУ «Усть-Качкинская средняя школа», МАОУ «Юго-Камская средняя школа». </w:t>
      </w:r>
    </w:p>
    <w:p w:rsidR="000D5D74" w:rsidRDefault="000D5D74" w:rsidP="000D5D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По 4 предметам результат ниже средних по округу в МАОУ «Савинская средняя школа», МАОУ «Култаевская средняя школа».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D74" w:rsidRDefault="000D5D74" w:rsidP="000D5D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D74" w:rsidRPr="000D5D74" w:rsidRDefault="000D5D74" w:rsidP="000D5D7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>Средние результаты по округу ВПР в 4 классах за 5 лет.</w:t>
      </w:r>
    </w:p>
    <w:p w:rsidR="000D5D74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9" w:type="dxa"/>
        <w:tblInd w:w="93" w:type="dxa"/>
        <w:tblLook w:val="04A0" w:firstRow="1" w:lastRow="0" w:firstColumn="1" w:lastColumn="0" w:noHBand="0" w:noVBand="1"/>
      </w:tblPr>
      <w:tblGrid>
        <w:gridCol w:w="1678"/>
        <w:gridCol w:w="1656"/>
        <w:gridCol w:w="1656"/>
        <w:gridCol w:w="1656"/>
        <w:gridCol w:w="1450"/>
        <w:gridCol w:w="1453"/>
      </w:tblGrid>
      <w:tr w:rsidR="000D5D74" w:rsidRPr="00B468E6" w:rsidTr="006518E5">
        <w:trPr>
          <w:trHeight w:val="262"/>
        </w:trPr>
        <w:tc>
          <w:tcPr>
            <w:tcW w:w="1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5D74" w:rsidRPr="00B468E6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D5D74" w:rsidRPr="00B468E6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ВПР 4 </w:t>
            </w:r>
            <w:proofErr w:type="spellStart"/>
            <w:r w:rsidRPr="00B4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D5D74" w:rsidRPr="00B468E6" w:rsidTr="006518E5">
        <w:trPr>
          <w:trHeight w:val="262"/>
        </w:trPr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5D74" w:rsidRPr="00B468E6" w:rsidRDefault="000D5D74" w:rsidP="000D5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D74" w:rsidRPr="00121E56" w:rsidRDefault="000D5D74" w:rsidP="000D5D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21E56">
              <w:rPr>
                <w:rFonts w:ascii="Times New Roman" w:hAnsi="Times New Roman" w:cs="Times New Roman"/>
              </w:rPr>
              <w:t xml:space="preserve">рус </w:t>
            </w:r>
            <w:proofErr w:type="spellStart"/>
            <w:r w:rsidRPr="00121E5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D74" w:rsidRPr="00121E56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21E56"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D5D74" w:rsidRPr="00121E56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21E56">
              <w:rPr>
                <w:rFonts w:ascii="Times New Roman" w:hAnsi="Times New Roman" w:cs="Times New Roman"/>
                <w:bCs/>
              </w:rPr>
              <w:t>окр</w:t>
            </w:r>
            <w:proofErr w:type="spellEnd"/>
            <w:r w:rsidRPr="00121E56">
              <w:rPr>
                <w:rFonts w:ascii="Times New Roman" w:hAnsi="Times New Roman" w:cs="Times New Roman"/>
                <w:bCs/>
              </w:rPr>
              <w:t xml:space="preserve"> мир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5D74" w:rsidRPr="00121E56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яз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5D74" w:rsidRPr="00121E56" w:rsidRDefault="000D5D74" w:rsidP="000D5D74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лит</w:t>
            </w:r>
          </w:p>
        </w:tc>
      </w:tr>
      <w:tr w:rsidR="000D5D74" w:rsidRPr="00B468E6" w:rsidTr="006518E5">
        <w:trPr>
          <w:trHeight w:val="41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D5D74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0D5D74" w:rsidRPr="00B468E6" w:rsidTr="006518E5">
        <w:trPr>
          <w:trHeight w:val="265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D5D74" w:rsidRPr="0036019B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5D74" w:rsidRPr="00B468E6" w:rsidTr="006518E5">
        <w:trPr>
          <w:trHeight w:val="265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5D74" w:rsidRPr="00B468E6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 w:rsidRPr="00B4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5D74" w:rsidRPr="00B468E6" w:rsidTr="006518E5">
        <w:trPr>
          <w:trHeight w:val="211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5D74" w:rsidRPr="00B468E6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  <w:r w:rsidRPr="00B4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5D74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D74" w:rsidRPr="000D5D74" w:rsidRDefault="000D5D74" w:rsidP="000D5D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5D74" w:rsidRPr="00B468E6" w:rsidTr="006518E5">
        <w:trPr>
          <w:trHeight w:val="262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5D74" w:rsidRPr="00B468E6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8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D74" w:rsidRPr="000D5D74" w:rsidRDefault="000D5D74" w:rsidP="000D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5D74" w:rsidRPr="006518E5" w:rsidRDefault="000D5D74" w:rsidP="006518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При анализе динамики результатов ВПР следует учитывать, что в 2022 году ВПР проходили в сентябре, когда обучающиеся приступили к занятиям после летних каникул. </w:t>
      </w:r>
    </w:p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ab/>
        <w:t>В целом результаты ВПР-2024 на уровне прошлого года. По математике наблюдается незначительное снижение (-0,1).</w:t>
      </w:r>
    </w:p>
    <w:p w:rsidR="00ED0F04" w:rsidRPr="006518E5" w:rsidRDefault="00ED0F04" w:rsidP="00ED0F0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Впервые в 2025 году третий предмет ВПР проводился на основе случайного выбора (окружающий мир, иностранный язык или литературное чтение). И хотя по впервые определённым предметам (иностранный и </w:t>
      </w:r>
      <w:r w:rsidRPr="006518E5">
        <w:rPr>
          <w:rFonts w:ascii="Times New Roman" w:hAnsi="Times New Roman" w:cs="Times New Roman"/>
          <w:sz w:val="28"/>
          <w:szCs w:val="28"/>
        </w:rPr>
        <w:lastRenderedPageBreak/>
        <w:t>литературное чтение) средний балл оказался ниже, чем по привычным за много лет, в целом он на уровне краевых показателей.</w:t>
      </w:r>
    </w:p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ab/>
        <w:t xml:space="preserve">Ежегодно </w:t>
      </w:r>
      <w:proofErr w:type="spellStart"/>
      <w:r w:rsidRPr="006518E5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518E5">
        <w:rPr>
          <w:rFonts w:ascii="Times New Roman" w:hAnsi="Times New Roman" w:cs="Times New Roman"/>
          <w:sz w:val="28"/>
          <w:szCs w:val="28"/>
        </w:rPr>
        <w:t xml:space="preserve"> публикует список школ с признаками необъективных результатов. В 2024 году школы в Пермском МО не вошли в данный список.</w:t>
      </w:r>
    </w:p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ab/>
      </w:r>
    </w:p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ab/>
        <w:t>Рекомендации:</w:t>
      </w:r>
    </w:p>
    <w:p w:rsidR="000D5D74" w:rsidRPr="006518E5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-  Образовательным организациям ознакомиться с результатами ВПР, провести сравнительный анализ с муниципалитетом, краем. </w:t>
      </w:r>
    </w:p>
    <w:p w:rsidR="000D5D74" w:rsidRDefault="000D5D74" w:rsidP="000D5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- Школам, показавшим высокие результаты ВПР</w:t>
      </w:r>
      <w:r w:rsidR="006518E5" w:rsidRPr="006518E5">
        <w:rPr>
          <w:rFonts w:ascii="Times New Roman" w:hAnsi="Times New Roman" w:cs="Times New Roman"/>
          <w:sz w:val="28"/>
          <w:szCs w:val="28"/>
        </w:rPr>
        <w:t>,</w:t>
      </w:r>
      <w:r w:rsidRPr="006518E5">
        <w:rPr>
          <w:rFonts w:ascii="Times New Roman" w:hAnsi="Times New Roman" w:cs="Times New Roman"/>
          <w:sz w:val="28"/>
          <w:szCs w:val="28"/>
        </w:rPr>
        <w:t xml:space="preserve"> транслировать опыт на окружном уровне.</w:t>
      </w:r>
      <w:r w:rsidRPr="00DE7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CE" w:rsidRPr="002340BE" w:rsidRDefault="00CD20CE" w:rsidP="00CD20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D20CE" w:rsidRPr="002340BE" w:rsidRDefault="00CD20CE" w:rsidP="00CD2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0BE">
        <w:rPr>
          <w:rFonts w:ascii="Times New Roman" w:hAnsi="Times New Roman" w:cs="Times New Roman"/>
          <w:b/>
          <w:sz w:val="28"/>
          <w:szCs w:val="28"/>
        </w:rPr>
        <w:t>3.Основное общее образование</w:t>
      </w:r>
    </w:p>
    <w:p w:rsidR="00CD20CE" w:rsidRPr="006518E5" w:rsidRDefault="00CD20CE" w:rsidP="00C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 прошлом учебном году 5</w:t>
      </w:r>
      <w:r w:rsidR="00115C15" w:rsidRPr="006518E5">
        <w:rPr>
          <w:rFonts w:ascii="Times New Roman" w:hAnsi="Times New Roman" w:cs="Times New Roman"/>
          <w:sz w:val="28"/>
          <w:szCs w:val="28"/>
        </w:rPr>
        <w:t>-</w:t>
      </w:r>
      <w:r w:rsidR="006A489E" w:rsidRPr="006518E5">
        <w:rPr>
          <w:rFonts w:ascii="Times New Roman" w:hAnsi="Times New Roman" w:cs="Times New Roman"/>
          <w:sz w:val="28"/>
          <w:szCs w:val="28"/>
        </w:rPr>
        <w:t>9</w:t>
      </w:r>
      <w:r w:rsidRPr="006518E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13F38" w:rsidRPr="006518E5">
        <w:rPr>
          <w:rFonts w:ascii="Times New Roman" w:hAnsi="Times New Roman" w:cs="Times New Roman"/>
          <w:sz w:val="28"/>
          <w:szCs w:val="28"/>
        </w:rPr>
        <w:t>ы</w:t>
      </w:r>
      <w:r w:rsidRPr="006518E5">
        <w:rPr>
          <w:rFonts w:ascii="Times New Roman" w:hAnsi="Times New Roman" w:cs="Times New Roman"/>
          <w:sz w:val="28"/>
          <w:szCs w:val="28"/>
        </w:rPr>
        <w:t xml:space="preserve"> обучались по </w:t>
      </w:r>
      <w:r w:rsidR="000D141B" w:rsidRPr="006518E5">
        <w:rPr>
          <w:rFonts w:ascii="Times New Roman" w:hAnsi="Times New Roman" w:cs="Times New Roman"/>
          <w:sz w:val="28"/>
          <w:szCs w:val="28"/>
        </w:rPr>
        <w:t xml:space="preserve">обновлённым </w:t>
      </w:r>
      <w:r w:rsidRPr="006518E5">
        <w:rPr>
          <w:rFonts w:ascii="Times New Roman" w:hAnsi="Times New Roman" w:cs="Times New Roman"/>
          <w:sz w:val="28"/>
          <w:szCs w:val="28"/>
        </w:rPr>
        <w:t>ФГОС ООО.</w:t>
      </w:r>
    </w:p>
    <w:p w:rsidR="00CD20CE" w:rsidRPr="006518E5" w:rsidRDefault="00CD20CE" w:rsidP="00C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По итогам 202</w:t>
      </w:r>
      <w:r w:rsidR="006A489E" w:rsidRPr="006518E5">
        <w:rPr>
          <w:rFonts w:ascii="Times New Roman" w:hAnsi="Times New Roman" w:cs="Times New Roman"/>
          <w:sz w:val="28"/>
          <w:szCs w:val="28"/>
        </w:rPr>
        <w:t>4</w:t>
      </w:r>
      <w:r w:rsidRPr="006518E5">
        <w:rPr>
          <w:rFonts w:ascii="Times New Roman" w:hAnsi="Times New Roman" w:cs="Times New Roman"/>
          <w:sz w:val="28"/>
          <w:szCs w:val="28"/>
        </w:rPr>
        <w:t>-2</w:t>
      </w:r>
      <w:r w:rsidR="006A489E" w:rsidRPr="006518E5">
        <w:rPr>
          <w:rFonts w:ascii="Times New Roman" w:hAnsi="Times New Roman" w:cs="Times New Roman"/>
          <w:sz w:val="28"/>
          <w:szCs w:val="28"/>
        </w:rPr>
        <w:t>5</w:t>
      </w:r>
      <w:r w:rsidRPr="006518E5">
        <w:rPr>
          <w:rFonts w:ascii="Times New Roman" w:hAnsi="Times New Roman" w:cs="Times New Roman"/>
          <w:sz w:val="28"/>
          <w:szCs w:val="28"/>
        </w:rPr>
        <w:t xml:space="preserve"> учебного года ООП ООО освоили 9</w:t>
      </w:r>
      <w:r w:rsidR="006A489E" w:rsidRPr="006518E5">
        <w:rPr>
          <w:rFonts w:ascii="Times New Roman" w:hAnsi="Times New Roman" w:cs="Times New Roman"/>
          <w:sz w:val="28"/>
          <w:szCs w:val="28"/>
        </w:rPr>
        <w:t>4</w:t>
      </w:r>
      <w:r w:rsidRPr="006518E5">
        <w:rPr>
          <w:rFonts w:ascii="Times New Roman" w:hAnsi="Times New Roman" w:cs="Times New Roman"/>
          <w:sz w:val="28"/>
          <w:szCs w:val="28"/>
        </w:rPr>
        <w:t>,</w:t>
      </w:r>
      <w:r w:rsidR="006A489E" w:rsidRPr="006518E5">
        <w:rPr>
          <w:rFonts w:ascii="Times New Roman" w:hAnsi="Times New Roman" w:cs="Times New Roman"/>
          <w:sz w:val="28"/>
          <w:szCs w:val="28"/>
        </w:rPr>
        <w:t>7</w:t>
      </w:r>
      <w:r w:rsidRPr="006518E5">
        <w:rPr>
          <w:rFonts w:ascii="Times New Roman" w:hAnsi="Times New Roman" w:cs="Times New Roman"/>
          <w:sz w:val="28"/>
          <w:szCs w:val="28"/>
        </w:rPr>
        <w:t xml:space="preserve">% (по итогам прошлого учебного года </w:t>
      </w:r>
      <w:r w:rsidR="006A489E" w:rsidRPr="006518E5">
        <w:rPr>
          <w:rFonts w:ascii="Times New Roman" w:hAnsi="Times New Roman" w:cs="Times New Roman"/>
          <w:sz w:val="28"/>
          <w:szCs w:val="28"/>
        </w:rPr>
        <w:t>–</w:t>
      </w:r>
      <w:r w:rsidRPr="006518E5">
        <w:rPr>
          <w:rFonts w:ascii="Times New Roman" w:hAnsi="Times New Roman" w:cs="Times New Roman"/>
          <w:sz w:val="28"/>
          <w:szCs w:val="28"/>
        </w:rPr>
        <w:t xml:space="preserve"> 9</w:t>
      </w:r>
      <w:r w:rsidR="006A489E" w:rsidRPr="006518E5">
        <w:rPr>
          <w:rFonts w:ascii="Times New Roman" w:hAnsi="Times New Roman" w:cs="Times New Roman"/>
          <w:sz w:val="28"/>
          <w:szCs w:val="28"/>
        </w:rPr>
        <w:t>6,9</w:t>
      </w:r>
      <w:r w:rsidRPr="006518E5">
        <w:rPr>
          <w:rFonts w:ascii="Times New Roman" w:hAnsi="Times New Roman" w:cs="Times New Roman"/>
          <w:sz w:val="28"/>
          <w:szCs w:val="28"/>
        </w:rPr>
        <w:t xml:space="preserve">%). Не освоили программу </w:t>
      </w:r>
      <w:r w:rsidR="006A489E" w:rsidRPr="006518E5">
        <w:rPr>
          <w:rFonts w:ascii="Times New Roman" w:hAnsi="Times New Roman" w:cs="Times New Roman"/>
          <w:sz w:val="28"/>
          <w:szCs w:val="28"/>
        </w:rPr>
        <w:t>546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ученик</w:t>
      </w:r>
      <w:r w:rsidR="006A489E" w:rsidRPr="006518E5">
        <w:rPr>
          <w:rFonts w:ascii="Times New Roman" w:hAnsi="Times New Roman" w:cs="Times New Roman"/>
          <w:sz w:val="28"/>
          <w:szCs w:val="28"/>
        </w:rPr>
        <w:t>ов</w:t>
      </w:r>
      <w:r w:rsidRPr="006518E5">
        <w:rPr>
          <w:rFonts w:ascii="Times New Roman" w:hAnsi="Times New Roman" w:cs="Times New Roman"/>
          <w:sz w:val="28"/>
          <w:szCs w:val="28"/>
        </w:rPr>
        <w:t xml:space="preserve"> (в прошлом году – </w:t>
      </w:r>
      <w:r w:rsidR="006A489E" w:rsidRPr="006518E5">
        <w:rPr>
          <w:rFonts w:ascii="Times New Roman" w:hAnsi="Times New Roman" w:cs="Times New Roman"/>
          <w:sz w:val="28"/>
          <w:szCs w:val="28"/>
        </w:rPr>
        <w:t>294</w:t>
      </w:r>
      <w:r w:rsidRPr="006518E5">
        <w:rPr>
          <w:rFonts w:ascii="Times New Roman" w:hAnsi="Times New Roman" w:cs="Times New Roman"/>
          <w:sz w:val="28"/>
          <w:szCs w:val="28"/>
        </w:rPr>
        <w:t xml:space="preserve">), из них </w:t>
      </w:r>
      <w:r w:rsidR="006A489E" w:rsidRPr="006518E5">
        <w:rPr>
          <w:rFonts w:ascii="Times New Roman" w:hAnsi="Times New Roman" w:cs="Times New Roman"/>
          <w:sz w:val="28"/>
          <w:szCs w:val="28"/>
        </w:rPr>
        <w:t>4</w:t>
      </w:r>
      <w:r w:rsidRPr="006518E5">
        <w:rPr>
          <w:rFonts w:ascii="Times New Roman" w:hAnsi="Times New Roman" w:cs="Times New Roman"/>
          <w:sz w:val="28"/>
          <w:szCs w:val="28"/>
        </w:rPr>
        <w:t xml:space="preserve"> девятиклассник</w:t>
      </w:r>
      <w:r w:rsidR="006A489E" w:rsidRPr="006518E5">
        <w:rPr>
          <w:rFonts w:ascii="Times New Roman" w:hAnsi="Times New Roman" w:cs="Times New Roman"/>
          <w:sz w:val="28"/>
          <w:szCs w:val="28"/>
        </w:rPr>
        <w:t>а</w:t>
      </w:r>
      <w:r w:rsidRPr="006518E5">
        <w:rPr>
          <w:rFonts w:ascii="Times New Roman" w:hAnsi="Times New Roman" w:cs="Times New Roman"/>
          <w:sz w:val="28"/>
          <w:szCs w:val="28"/>
        </w:rPr>
        <w:t xml:space="preserve">, которые не допущены к ГИА </w:t>
      </w:r>
      <w:r w:rsidR="004A30B2" w:rsidRPr="006518E5">
        <w:rPr>
          <w:rFonts w:ascii="Times New Roman" w:hAnsi="Times New Roman" w:cs="Times New Roman"/>
          <w:sz w:val="28"/>
          <w:szCs w:val="28"/>
        </w:rPr>
        <w:t xml:space="preserve">в основной период </w:t>
      </w:r>
      <w:r w:rsidRPr="006518E5">
        <w:rPr>
          <w:rFonts w:ascii="Times New Roman" w:hAnsi="Times New Roman" w:cs="Times New Roman"/>
          <w:sz w:val="28"/>
          <w:szCs w:val="28"/>
        </w:rPr>
        <w:t>(</w:t>
      </w:r>
      <w:r w:rsidR="00C63545" w:rsidRPr="006518E5">
        <w:rPr>
          <w:rFonts w:ascii="Times New Roman" w:hAnsi="Times New Roman" w:cs="Times New Roman"/>
          <w:sz w:val="28"/>
          <w:szCs w:val="28"/>
        </w:rPr>
        <w:t>2</w:t>
      </w:r>
      <w:r w:rsidRPr="006518E5">
        <w:rPr>
          <w:rFonts w:ascii="Times New Roman" w:hAnsi="Times New Roman" w:cs="Times New Roman"/>
          <w:sz w:val="28"/>
          <w:szCs w:val="28"/>
        </w:rPr>
        <w:t xml:space="preserve"> - МАОУ «Култаевская средняя школа», </w:t>
      </w:r>
      <w:r w:rsidR="006A489E" w:rsidRPr="006518E5">
        <w:rPr>
          <w:rFonts w:ascii="Times New Roman" w:hAnsi="Times New Roman" w:cs="Times New Roman"/>
          <w:sz w:val="28"/>
          <w:szCs w:val="28"/>
        </w:rPr>
        <w:t>2</w:t>
      </w:r>
      <w:r w:rsidRPr="006518E5">
        <w:rPr>
          <w:rFonts w:ascii="Times New Roman" w:hAnsi="Times New Roman" w:cs="Times New Roman"/>
          <w:sz w:val="28"/>
          <w:szCs w:val="28"/>
        </w:rPr>
        <w:t xml:space="preserve"> – МАОУ «</w:t>
      </w:r>
      <w:r w:rsidR="006A489E" w:rsidRPr="006518E5">
        <w:rPr>
          <w:rFonts w:ascii="Times New Roman" w:hAnsi="Times New Roman" w:cs="Times New Roman"/>
          <w:sz w:val="28"/>
          <w:szCs w:val="28"/>
        </w:rPr>
        <w:t>Кондратовская</w:t>
      </w:r>
      <w:r w:rsidR="004A30B2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средняя школа</w:t>
      </w:r>
      <w:r w:rsidR="006A489E" w:rsidRPr="006518E5">
        <w:rPr>
          <w:rFonts w:ascii="Times New Roman" w:hAnsi="Times New Roman" w:cs="Times New Roman"/>
          <w:sz w:val="28"/>
          <w:szCs w:val="28"/>
        </w:rPr>
        <w:t xml:space="preserve"> «Сфера</w:t>
      </w:r>
      <w:r w:rsidR="004A30B2" w:rsidRPr="006518E5">
        <w:rPr>
          <w:rFonts w:ascii="Times New Roman" w:hAnsi="Times New Roman" w:cs="Times New Roman"/>
          <w:sz w:val="28"/>
          <w:szCs w:val="28"/>
        </w:rPr>
        <w:t>»</w:t>
      </w:r>
      <w:r w:rsidR="00C63545" w:rsidRPr="006518E5">
        <w:rPr>
          <w:rFonts w:ascii="Times New Roman" w:hAnsi="Times New Roman" w:cs="Times New Roman"/>
          <w:sz w:val="28"/>
          <w:szCs w:val="28"/>
        </w:rPr>
        <w:t>)</w:t>
      </w:r>
      <w:r w:rsidRPr="006518E5">
        <w:rPr>
          <w:rFonts w:ascii="Times New Roman" w:hAnsi="Times New Roman" w:cs="Times New Roman"/>
          <w:sz w:val="28"/>
          <w:szCs w:val="28"/>
        </w:rPr>
        <w:t>.</w:t>
      </w:r>
      <w:r w:rsidRPr="00651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 xml:space="preserve">Качество обучения в основной школе составляет </w:t>
      </w:r>
      <w:r w:rsidR="00DD4423" w:rsidRPr="006518E5">
        <w:rPr>
          <w:rFonts w:ascii="Times New Roman" w:hAnsi="Times New Roman" w:cs="Times New Roman"/>
          <w:sz w:val="28"/>
          <w:szCs w:val="28"/>
        </w:rPr>
        <w:t>3</w:t>
      </w:r>
      <w:r w:rsidR="006A489E" w:rsidRPr="006518E5">
        <w:rPr>
          <w:rFonts w:ascii="Times New Roman" w:hAnsi="Times New Roman" w:cs="Times New Roman"/>
          <w:sz w:val="28"/>
          <w:szCs w:val="28"/>
        </w:rPr>
        <w:t>3</w:t>
      </w:r>
      <w:r w:rsidR="00DD4423" w:rsidRPr="006518E5">
        <w:rPr>
          <w:rFonts w:ascii="Times New Roman" w:hAnsi="Times New Roman" w:cs="Times New Roman"/>
          <w:sz w:val="28"/>
          <w:szCs w:val="28"/>
        </w:rPr>
        <w:t>,</w:t>
      </w:r>
      <w:r w:rsidR="006A489E" w:rsidRPr="006518E5">
        <w:rPr>
          <w:rFonts w:ascii="Times New Roman" w:hAnsi="Times New Roman" w:cs="Times New Roman"/>
          <w:sz w:val="28"/>
          <w:szCs w:val="28"/>
        </w:rPr>
        <w:t>4</w:t>
      </w:r>
      <w:r w:rsidR="004A30B2" w:rsidRPr="006518E5">
        <w:rPr>
          <w:rFonts w:ascii="Times New Roman" w:hAnsi="Times New Roman" w:cs="Times New Roman"/>
          <w:sz w:val="28"/>
          <w:szCs w:val="28"/>
        </w:rPr>
        <w:t xml:space="preserve"> %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 xml:space="preserve">(по итогам прошлого года </w:t>
      </w:r>
      <w:r w:rsidR="006A489E" w:rsidRPr="006518E5">
        <w:rPr>
          <w:rFonts w:ascii="Times New Roman" w:hAnsi="Times New Roman" w:cs="Times New Roman"/>
          <w:sz w:val="28"/>
          <w:szCs w:val="28"/>
        </w:rPr>
        <w:t>–</w:t>
      </w:r>
      <w:r w:rsidRPr="006518E5">
        <w:rPr>
          <w:rFonts w:ascii="Times New Roman" w:hAnsi="Times New Roman" w:cs="Times New Roman"/>
          <w:sz w:val="28"/>
          <w:szCs w:val="28"/>
        </w:rPr>
        <w:t xml:space="preserve"> 3</w:t>
      </w:r>
      <w:r w:rsidR="006A489E" w:rsidRPr="006518E5">
        <w:rPr>
          <w:rFonts w:ascii="Times New Roman" w:hAnsi="Times New Roman" w:cs="Times New Roman"/>
          <w:sz w:val="28"/>
          <w:szCs w:val="28"/>
        </w:rPr>
        <w:t>4,9</w:t>
      </w:r>
      <w:r w:rsidRPr="006518E5">
        <w:rPr>
          <w:rFonts w:ascii="Times New Roman" w:hAnsi="Times New Roman" w:cs="Times New Roman"/>
          <w:sz w:val="28"/>
          <w:szCs w:val="28"/>
        </w:rPr>
        <w:t xml:space="preserve"> %). </w:t>
      </w:r>
      <w:r w:rsidR="006A489E" w:rsidRPr="006518E5">
        <w:rPr>
          <w:rFonts w:ascii="Times New Roman" w:hAnsi="Times New Roman" w:cs="Times New Roman"/>
          <w:sz w:val="28"/>
          <w:szCs w:val="28"/>
        </w:rPr>
        <w:t>Снижение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C63545" w:rsidRPr="006518E5">
        <w:rPr>
          <w:rFonts w:ascii="Times New Roman" w:hAnsi="Times New Roman" w:cs="Times New Roman"/>
          <w:sz w:val="28"/>
          <w:szCs w:val="28"/>
        </w:rPr>
        <w:t>результатов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 на уровне основного образования</w:t>
      </w:r>
      <w:r w:rsidR="006A489E" w:rsidRPr="006518E5">
        <w:rPr>
          <w:rFonts w:ascii="Times New Roman" w:hAnsi="Times New Roman" w:cs="Times New Roman"/>
          <w:sz w:val="28"/>
          <w:szCs w:val="28"/>
        </w:rPr>
        <w:t xml:space="preserve"> идёт второй год подряд</w:t>
      </w:r>
      <w:r w:rsidR="00DD4423" w:rsidRPr="006518E5">
        <w:rPr>
          <w:rFonts w:ascii="Times New Roman" w:hAnsi="Times New Roman" w:cs="Times New Roman"/>
          <w:sz w:val="28"/>
          <w:szCs w:val="28"/>
        </w:rPr>
        <w:t>.</w:t>
      </w:r>
    </w:p>
    <w:p w:rsidR="00CD20CE" w:rsidRPr="002340BE" w:rsidRDefault="006A489E" w:rsidP="00C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Если в прошлом году с</w:t>
      </w:r>
      <w:r w:rsidR="00CD20CE" w:rsidRPr="006518E5">
        <w:rPr>
          <w:rFonts w:ascii="Times New Roman" w:hAnsi="Times New Roman" w:cs="Times New Roman"/>
          <w:sz w:val="28"/>
          <w:szCs w:val="28"/>
        </w:rPr>
        <w:t>о 100% успеваемостью закончил</w:t>
      </w:r>
      <w:r w:rsidRPr="006518E5">
        <w:rPr>
          <w:rFonts w:ascii="Times New Roman" w:hAnsi="Times New Roman" w:cs="Times New Roman"/>
          <w:sz w:val="28"/>
          <w:szCs w:val="28"/>
        </w:rPr>
        <w:t>и</w:t>
      </w:r>
      <w:r w:rsidR="00CD20CE" w:rsidRPr="006518E5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C63545" w:rsidRPr="006518E5">
        <w:rPr>
          <w:rFonts w:ascii="Times New Roman" w:hAnsi="Times New Roman" w:cs="Times New Roman"/>
          <w:sz w:val="28"/>
          <w:szCs w:val="28"/>
        </w:rPr>
        <w:t>2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 школ</w:t>
      </w:r>
      <w:r w:rsidR="00C63545" w:rsidRPr="006518E5">
        <w:rPr>
          <w:rFonts w:ascii="Times New Roman" w:hAnsi="Times New Roman" w:cs="Times New Roman"/>
          <w:sz w:val="28"/>
          <w:szCs w:val="28"/>
        </w:rPr>
        <w:t>ы</w:t>
      </w:r>
      <w:r w:rsidR="00CD20CE" w:rsidRPr="006518E5">
        <w:rPr>
          <w:rFonts w:ascii="Times New Roman" w:hAnsi="Times New Roman" w:cs="Times New Roman"/>
          <w:sz w:val="28"/>
          <w:szCs w:val="28"/>
        </w:rPr>
        <w:t xml:space="preserve"> (МАОУ «Платошинская средняя школа»</w:t>
      </w:r>
      <w:r w:rsidR="00C63545" w:rsidRPr="006518E5">
        <w:rPr>
          <w:rFonts w:ascii="Times New Roman" w:hAnsi="Times New Roman" w:cs="Times New Roman"/>
          <w:sz w:val="28"/>
          <w:szCs w:val="28"/>
        </w:rPr>
        <w:t xml:space="preserve"> и МАОУ «Юго-Камская средняя школа»</w:t>
      </w:r>
      <w:r w:rsidR="00CD20CE" w:rsidRPr="006518E5">
        <w:rPr>
          <w:rFonts w:ascii="Times New Roman" w:hAnsi="Times New Roman" w:cs="Times New Roman"/>
          <w:sz w:val="28"/>
          <w:szCs w:val="28"/>
        </w:rPr>
        <w:t>)</w:t>
      </w:r>
      <w:r w:rsidRPr="006518E5">
        <w:rPr>
          <w:rFonts w:ascii="Times New Roman" w:hAnsi="Times New Roman" w:cs="Times New Roman"/>
          <w:sz w:val="28"/>
          <w:szCs w:val="28"/>
        </w:rPr>
        <w:t>, то по итогам этого учебного года таких школ нет.</w:t>
      </w:r>
      <w:r w:rsidR="00CD20CE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По доле обучающихся </w:t>
      </w:r>
      <w:r w:rsidR="00CD20CE" w:rsidRPr="006518E5">
        <w:rPr>
          <w:rFonts w:ascii="Times New Roman" w:hAnsi="Times New Roman" w:cs="Times New Roman"/>
          <w:sz w:val="28"/>
          <w:szCs w:val="28"/>
        </w:rPr>
        <w:t xml:space="preserve">на «4» и «5» </w:t>
      </w:r>
      <w:r w:rsidR="00DD4423" w:rsidRPr="006518E5">
        <w:rPr>
          <w:rFonts w:ascii="Times New Roman" w:hAnsi="Times New Roman" w:cs="Times New Roman"/>
          <w:sz w:val="28"/>
          <w:szCs w:val="28"/>
        </w:rPr>
        <w:t>лучшие показатели у МАОУ «</w:t>
      </w:r>
      <w:r w:rsidRPr="006518E5">
        <w:rPr>
          <w:rFonts w:ascii="Times New Roman" w:hAnsi="Times New Roman" w:cs="Times New Roman"/>
          <w:sz w:val="28"/>
          <w:szCs w:val="28"/>
        </w:rPr>
        <w:t>Платошинская</w:t>
      </w:r>
      <w:r w:rsidR="00DD4423" w:rsidRPr="006518E5">
        <w:rPr>
          <w:rFonts w:ascii="Times New Roman" w:hAnsi="Times New Roman" w:cs="Times New Roman"/>
          <w:sz w:val="28"/>
          <w:szCs w:val="28"/>
        </w:rPr>
        <w:t xml:space="preserve"> средняя школа» -</w:t>
      </w:r>
      <w:r w:rsidR="00CD20CE" w:rsidRPr="006518E5">
        <w:rPr>
          <w:rFonts w:ascii="Times New Roman" w:hAnsi="Times New Roman" w:cs="Times New Roman"/>
          <w:sz w:val="28"/>
          <w:szCs w:val="28"/>
        </w:rPr>
        <w:t xml:space="preserve"> 4</w:t>
      </w:r>
      <w:r w:rsidRPr="006518E5">
        <w:rPr>
          <w:rFonts w:ascii="Times New Roman" w:hAnsi="Times New Roman" w:cs="Times New Roman"/>
          <w:sz w:val="28"/>
          <w:szCs w:val="28"/>
        </w:rPr>
        <w:t>8</w:t>
      </w:r>
      <w:r w:rsidR="00CD20CE" w:rsidRPr="006518E5">
        <w:rPr>
          <w:rFonts w:ascii="Times New Roman" w:hAnsi="Times New Roman" w:cs="Times New Roman"/>
          <w:sz w:val="28"/>
          <w:szCs w:val="28"/>
        </w:rPr>
        <w:t>,</w:t>
      </w:r>
      <w:r w:rsidRPr="006518E5">
        <w:rPr>
          <w:rFonts w:ascii="Times New Roman" w:hAnsi="Times New Roman" w:cs="Times New Roman"/>
          <w:sz w:val="28"/>
          <w:szCs w:val="28"/>
        </w:rPr>
        <w:t>7</w:t>
      </w:r>
      <w:r w:rsidR="00CD20CE" w:rsidRPr="006518E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008DB" w:rsidRDefault="002008DB" w:rsidP="002008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6675" w:rsidRPr="006518E5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>ГИА-9</w:t>
      </w:r>
    </w:p>
    <w:p w:rsidR="004C3F62" w:rsidRPr="00F44638" w:rsidRDefault="00CA6675" w:rsidP="004C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Основное общее образование завершается государственной итоговой аттестацией. </w:t>
      </w:r>
      <w:r w:rsidR="004C3F62" w:rsidRPr="006518E5">
        <w:rPr>
          <w:rFonts w:ascii="Times New Roman" w:hAnsi="Times New Roman" w:cs="Times New Roman"/>
          <w:sz w:val="28"/>
          <w:szCs w:val="28"/>
        </w:rPr>
        <w:t>ГИА-9 проходит в соответствии с утверждённым Порядком, выпускники сдают 4 предмета: 2 обязательных (русский язык и математика) и 2 по выбору.</w:t>
      </w:r>
      <w:r w:rsidR="004C3F62" w:rsidRPr="00F44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8C6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>В 202</w:t>
      </w:r>
      <w:r w:rsidR="006B18C6" w:rsidRPr="006518E5">
        <w:rPr>
          <w:rFonts w:ascii="Times New Roman" w:hAnsi="Times New Roman" w:cs="Times New Roman"/>
          <w:sz w:val="28"/>
          <w:szCs w:val="28"/>
        </w:rPr>
        <w:t>5</w:t>
      </w:r>
      <w:r w:rsidRPr="006518E5">
        <w:rPr>
          <w:rFonts w:ascii="Times New Roman" w:hAnsi="Times New Roman" w:cs="Times New Roman"/>
          <w:sz w:val="28"/>
          <w:szCs w:val="28"/>
        </w:rPr>
        <w:t xml:space="preserve"> году в Пермском муниципальном </w:t>
      </w:r>
      <w:r w:rsidR="00504DE9" w:rsidRPr="006518E5">
        <w:rPr>
          <w:rFonts w:ascii="Times New Roman" w:hAnsi="Times New Roman" w:cs="Times New Roman"/>
          <w:sz w:val="28"/>
          <w:szCs w:val="28"/>
        </w:rPr>
        <w:t>округе</w:t>
      </w:r>
      <w:r w:rsidRPr="006518E5">
        <w:rPr>
          <w:rFonts w:ascii="Times New Roman" w:hAnsi="Times New Roman" w:cs="Times New Roman"/>
          <w:sz w:val="28"/>
          <w:szCs w:val="28"/>
        </w:rPr>
        <w:t xml:space="preserve"> к ГИА в основной период были допущены 1</w:t>
      </w:r>
      <w:r w:rsidR="006B18C6" w:rsidRPr="006518E5">
        <w:rPr>
          <w:rFonts w:ascii="Times New Roman" w:hAnsi="Times New Roman" w:cs="Times New Roman"/>
          <w:sz w:val="28"/>
          <w:szCs w:val="28"/>
        </w:rPr>
        <w:t>741</w:t>
      </w:r>
      <w:r w:rsidRPr="006518E5">
        <w:rPr>
          <w:rFonts w:ascii="Times New Roman" w:hAnsi="Times New Roman" w:cs="Times New Roman"/>
          <w:sz w:val="28"/>
          <w:szCs w:val="28"/>
        </w:rPr>
        <w:t xml:space="preserve"> девятиклассник</w:t>
      </w:r>
      <w:r w:rsidR="00347970" w:rsidRPr="006518E5">
        <w:rPr>
          <w:rFonts w:ascii="Times New Roman" w:hAnsi="Times New Roman" w:cs="Times New Roman"/>
          <w:sz w:val="28"/>
          <w:szCs w:val="28"/>
        </w:rPr>
        <w:t xml:space="preserve"> (в прошлом году – 1</w:t>
      </w:r>
      <w:r w:rsidR="006B18C6" w:rsidRPr="006518E5">
        <w:rPr>
          <w:rFonts w:ascii="Times New Roman" w:hAnsi="Times New Roman" w:cs="Times New Roman"/>
          <w:sz w:val="28"/>
          <w:szCs w:val="28"/>
        </w:rPr>
        <w:t>616</w:t>
      </w:r>
      <w:r w:rsidR="00347970" w:rsidRPr="006518E5">
        <w:rPr>
          <w:rFonts w:ascii="Times New Roman" w:hAnsi="Times New Roman" w:cs="Times New Roman"/>
          <w:sz w:val="28"/>
          <w:szCs w:val="28"/>
        </w:rPr>
        <w:t>)</w:t>
      </w:r>
      <w:r w:rsidRPr="006518E5">
        <w:rPr>
          <w:rFonts w:ascii="Times New Roman" w:hAnsi="Times New Roman" w:cs="Times New Roman"/>
          <w:sz w:val="28"/>
          <w:szCs w:val="28"/>
        </w:rPr>
        <w:t>, из них сдавали основной государственный экзамен (далее – ОГЭ) 1</w:t>
      </w:r>
      <w:r w:rsidR="00347970" w:rsidRPr="006518E5">
        <w:rPr>
          <w:rFonts w:ascii="Times New Roman" w:hAnsi="Times New Roman" w:cs="Times New Roman"/>
          <w:sz w:val="28"/>
          <w:szCs w:val="28"/>
        </w:rPr>
        <w:t>4</w:t>
      </w:r>
      <w:r w:rsidR="006B18C6" w:rsidRPr="006518E5">
        <w:rPr>
          <w:rFonts w:ascii="Times New Roman" w:hAnsi="Times New Roman" w:cs="Times New Roman"/>
          <w:sz w:val="28"/>
          <w:szCs w:val="28"/>
        </w:rPr>
        <w:t>95</w:t>
      </w:r>
      <w:r w:rsidRPr="006518E5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347970" w:rsidRPr="006518E5">
        <w:rPr>
          <w:rFonts w:ascii="Times New Roman" w:hAnsi="Times New Roman" w:cs="Times New Roman"/>
          <w:sz w:val="28"/>
          <w:szCs w:val="28"/>
        </w:rPr>
        <w:t>ов</w:t>
      </w:r>
      <w:r w:rsidR="00504DE9" w:rsidRPr="006518E5">
        <w:rPr>
          <w:rFonts w:ascii="Times New Roman" w:hAnsi="Times New Roman" w:cs="Times New Roman"/>
          <w:sz w:val="28"/>
          <w:szCs w:val="28"/>
        </w:rPr>
        <w:t>,</w:t>
      </w:r>
      <w:r w:rsidRPr="006518E5">
        <w:rPr>
          <w:rFonts w:ascii="Times New Roman" w:hAnsi="Times New Roman" w:cs="Times New Roman"/>
          <w:sz w:val="28"/>
          <w:szCs w:val="28"/>
        </w:rPr>
        <w:t xml:space="preserve"> выпускной государственный экзамен (далее – ГВЭ) </w:t>
      </w:r>
      <w:r w:rsidR="00504DE9" w:rsidRPr="006518E5">
        <w:rPr>
          <w:rFonts w:ascii="Times New Roman" w:hAnsi="Times New Roman" w:cs="Times New Roman"/>
          <w:sz w:val="28"/>
          <w:szCs w:val="28"/>
        </w:rPr>
        <w:t>–</w:t>
      </w:r>
      <w:r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6B18C6" w:rsidRPr="006518E5">
        <w:rPr>
          <w:rFonts w:ascii="Times New Roman" w:hAnsi="Times New Roman" w:cs="Times New Roman"/>
          <w:sz w:val="28"/>
          <w:szCs w:val="28"/>
        </w:rPr>
        <w:t>246</w:t>
      </w:r>
      <w:r w:rsidR="00504DE9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обучающихся с ОВЗ</w:t>
      </w:r>
      <w:r w:rsidR="00504DE9" w:rsidRPr="006518E5">
        <w:rPr>
          <w:rFonts w:ascii="Times New Roman" w:hAnsi="Times New Roman" w:cs="Times New Roman"/>
          <w:sz w:val="28"/>
          <w:szCs w:val="28"/>
        </w:rPr>
        <w:t xml:space="preserve"> (было 1</w:t>
      </w:r>
      <w:r w:rsidR="006B18C6" w:rsidRPr="006518E5">
        <w:rPr>
          <w:rFonts w:ascii="Times New Roman" w:hAnsi="Times New Roman" w:cs="Times New Roman"/>
          <w:sz w:val="28"/>
          <w:szCs w:val="28"/>
        </w:rPr>
        <w:t>91</w:t>
      </w:r>
      <w:r w:rsidR="00504DE9" w:rsidRPr="006518E5">
        <w:rPr>
          <w:rFonts w:ascii="Times New Roman" w:hAnsi="Times New Roman" w:cs="Times New Roman"/>
          <w:sz w:val="28"/>
          <w:szCs w:val="28"/>
        </w:rPr>
        <w:t>)</w:t>
      </w:r>
      <w:r w:rsidR="00F44638" w:rsidRPr="006518E5">
        <w:rPr>
          <w:rFonts w:ascii="Times New Roman" w:hAnsi="Times New Roman" w:cs="Times New Roman"/>
          <w:sz w:val="28"/>
          <w:szCs w:val="28"/>
        </w:rPr>
        <w:t>.</w:t>
      </w:r>
      <w:r w:rsidR="00F44638" w:rsidRPr="00F44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675" w:rsidRPr="00F44638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E5">
        <w:rPr>
          <w:rFonts w:ascii="Times New Roman" w:hAnsi="Times New Roman" w:cs="Times New Roman"/>
          <w:sz w:val="28"/>
          <w:szCs w:val="28"/>
        </w:rPr>
        <w:t xml:space="preserve">В основной период </w:t>
      </w:r>
      <w:r w:rsidRPr="006518E5">
        <w:rPr>
          <w:rFonts w:ascii="Times New Roman" w:hAnsi="Times New Roman" w:cs="Times New Roman"/>
          <w:b/>
          <w:sz w:val="28"/>
          <w:szCs w:val="28"/>
        </w:rPr>
        <w:t xml:space="preserve">не справились с экзаменами </w:t>
      </w:r>
      <w:r w:rsidR="006B18C6" w:rsidRPr="006518E5">
        <w:rPr>
          <w:rFonts w:ascii="Times New Roman" w:hAnsi="Times New Roman" w:cs="Times New Roman"/>
          <w:b/>
          <w:sz w:val="28"/>
          <w:szCs w:val="28"/>
        </w:rPr>
        <w:t>58</w:t>
      </w:r>
      <w:r w:rsidRPr="006518E5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="00504DE9" w:rsidRPr="006518E5">
        <w:rPr>
          <w:rFonts w:ascii="Times New Roman" w:hAnsi="Times New Roman" w:cs="Times New Roman"/>
          <w:b/>
          <w:sz w:val="28"/>
          <w:szCs w:val="28"/>
        </w:rPr>
        <w:t>ов</w:t>
      </w:r>
      <w:r w:rsidRPr="0065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8E5">
        <w:rPr>
          <w:rFonts w:ascii="Times New Roman" w:hAnsi="Times New Roman" w:cs="Times New Roman"/>
          <w:sz w:val="28"/>
          <w:szCs w:val="28"/>
        </w:rPr>
        <w:t>(в 202</w:t>
      </w:r>
      <w:r w:rsidR="006B18C6" w:rsidRPr="006518E5">
        <w:rPr>
          <w:rFonts w:ascii="Times New Roman" w:hAnsi="Times New Roman" w:cs="Times New Roman"/>
          <w:sz w:val="28"/>
          <w:szCs w:val="28"/>
        </w:rPr>
        <w:t>4</w:t>
      </w:r>
      <w:r w:rsidRPr="006518E5">
        <w:rPr>
          <w:rFonts w:ascii="Times New Roman" w:hAnsi="Times New Roman" w:cs="Times New Roman"/>
          <w:sz w:val="28"/>
          <w:szCs w:val="28"/>
        </w:rPr>
        <w:t xml:space="preserve"> -</w:t>
      </w:r>
      <w:r w:rsidR="0093299A" w:rsidRPr="006518E5">
        <w:rPr>
          <w:rFonts w:ascii="Times New Roman" w:hAnsi="Times New Roman" w:cs="Times New Roman"/>
          <w:sz w:val="28"/>
          <w:szCs w:val="28"/>
        </w:rPr>
        <w:t xml:space="preserve"> </w:t>
      </w:r>
      <w:r w:rsidR="006B18C6" w:rsidRPr="006518E5">
        <w:rPr>
          <w:rFonts w:ascii="Times New Roman" w:hAnsi="Times New Roman" w:cs="Times New Roman"/>
          <w:sz w:val="28"/>
          <w:szCs w:val="28"/>
        </w:rPr>
        <w:t>70</w:t>
      </w:r>
      <w:r w:rsidRPr="006518E5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347970" w:rsidRPr="006518E5">
        <w:rPr>
          <w:rFonts w:ascii="Times New Roman" w:hAnsi="Times New Roman" w:cs="Times New Roman"/>
          <w:sz w:val="28"/>
          <w:szCs w:val="28"/>
        </w:rPr>
        <w:t>ов</w:t>
      </w:r>
      <w:r w:rsidRPr="006518E5">
        <w:rPr>
          <w:rFonts w:ascii="Times New Roman" w:hAnsi="Times New Roman" w:cs="Times New Roman"/>
          <w:sz w:val="28"/>
          <w:szCs w:val="28"/>
        </w:rPr>
        <w:t xml:space="preserve">), что составляет </w:t>
      </w:r>
      <w:r w:rsidR="004C3F62" w:rsidRPr="006518E5">
        <w:rPr>
          <w:rFonts w:ascii="Times New Roman" w:hAnsi="Times New Roman" w:cs="Times New Roman"/>
          <w:sz w:val="28"/>
          <w:szCs w:val="28"/>
        </w:rPr>
        <w:t>3,3</w:t>
      </w:r>
      <w:r w:rsidRPr="006518E5">
        <w:rPr>
          <w:rFonts w:ascii="Times New Roman" w:hAnsi="Times New Roman" w:cs="Times New Roman"/>
          <w:sz w:val="28"/>
          <w:szCs w:val="28"/>
        </w:rPr>
        <w:t>%</w:t>
      </w:r>
      <w:r w:rsidR="00545348" w:rsidRPr="006518E5">
        <w:rPr>
          <w:rFonts w:ascii="Times New Roman" w:hAnsi="Times New Roman" w:cs="Times New Roman"/>
          <w:sz w:val="28"/>
          <w:szCs w:val="28"/>
        </w:rPr>
        <w:t xml:space="preserve"> (в прошлом году 4,</w:t>
      </w:r>
      <w:r w:rsidR="004C3F62" w:rsidRPr="006518E5">
        <w:rPr>
          <w:rFonts w:ascii="Times New Roman" w:hAnsi="Times New Roman" w:cs="Times New Roman"/>
          <w:sz w:val="28"/>
          <w:szCs w:val="28"/>
        </w:rPr>
        <w:t>9</w:t>
      </w:r>
      <w:r w:rsidR="00545348" w:rsidRPr="006518E5">
        <w:rPr>
          <w:rFonts w:ascii="Times New Roman" w:hAnsi="Times New Roman" w:cs="Times New Roman"/>
          <w:sz w:val="28"/>
          <w:szCs w:val="28"/>
        </w:rPr>
        <w:t>%)</w:t>
      </w:r>
      <w:r w:rsidRPr="006518E5">
        <w:rPr>
          <w:rFonts w:ascii="Times New Roman" w:hAnsi="Times New Roman" w:cs="Times New Roman"/>
          <w:sz w:val="28"/>
          <w:szCs w:val="28"/>
        </w:rPr>
        <w:t xml:space="preserve">. Это выпускники </w:t>
      </w:r>
      <w:r w:rsidR="0093299A" w:rsidRPr="006518E5">
        <w:rPr>
          <w:rFonts w:ascii="Times New Roman" w:hAnsi="Times New Roman" w:cs="Times New Roman"/>
          <w:sz w:val="28"/>
          <w:szCs w:val="28"/>
        </w:rPr>
        <w:t>всех школ округа, кроме МАОУ «Бершетская средняя школа» и МАОУ «</w:t>
      </w:r>
      <w:r w:rsidR="008E12A1" w:rsidRPr="006518E5">
        <w:rPr>
          <w:rFonts w:ascii="Times New Roman" w:hAnsi="Times New Roman" w:cs="Times New Roman"/>
          <w:sz w:val="28"/>
          <w:szCs w:val="28"/>
        </w:rPr>
        <w:t>Савинская</w:t>
      </w:r>
      <w:r w:rsidR="0093299A" w:rsidRPr="006518E5">
        <w:rPr>
          <w:rFonts w:ascii="Times New Roman" w:hAnsi="Times New Roman" w:cs="Times New Roman"/>
          <w:sz w:val="28"/>
          <w:szCs w:val="28"/>
        </w:rPr>
        <w:t xml:space="preserve"> средняя школа».</w:t>
      </w:r>
      <w:r w:rsidRPr="006518E5">
        <w:rPr>
          <w:rFonts w:ascii="Times New Roman" w:hAnsi="Times New Roman"/>
          <w:sz w:val="28"/>
          <w:szCs w:val="28"/>
        </w:rPr>
        <w:t xml:space="preserve"> Они получили неудовлетворительные отметки более чем по двум предметам</w:t>
      </w:r>
      <w:r w:rsidR="00347970" w:rsidRPr="006518E5">
        <w:rPr>
          <w:rFonts w:ascii="Times New Roman" w:hAnsi="Times New Roman"/>
          <w:sz w:val="28"/>
          <w:szCs w:val="28"/>
        </w:rPr>
        <w:t xml:space="preserve"> или не справились с пересдачей в </w:t>
      </w:r>
      <w:r w:rsidR="00347970" w:rsidRPr="006518E5">
        <w:rPr>
          <w:rFonts w:ascii="Times New Roman" w:hAnsi="Times New Roman"/>
          <w:sz w:val="28"/>
          <w:szCs w:val="28"/>
        </w:rPr>
        <w:lastRenderedPageBreak/>
        <w:t>июне</w:t>
      </w:r>
      <w:r w:rsidRPr="006518E5">
        <w:rPr>
          <w:rFonts w:ascii="Times New Roman" w:hAnsi="Times New Roman"/>
          <w:sz w:val="28"/>
          <w:szCs w:val="28"/>
        </w:rPr>
        <w:t xml:space="preserve">, </w:t>
      </w:r>
      <w:r w:rsidR="00F44638" w:rsidRPr="006518E5">
        <w:rPr>
          <w:rFonts w:ascii="Times New Roman" w:hAnsi="Times New Roman"/>
          <w:sz w:val="28"/>
          <w:szCs w:val="28"/>
        </w:rPr>
        <w:t>данным выпускникам</w:t>
      </w:r>
      <w:r w:rsidRPr="006518E5">
        <w:rPr>
          <w:rFonts w:ascii="Times New Roman" w:hAnsi="Times New Roman" w:cs="Times New Roman"/>
          <w:sz w:val="28"/>
          <w:szCs w:val="28"/>
        </w:rPr>
        <w:t xml:space="preserve"> будет предоставлена возможность пересдать в дополнительные сроки (в сентябре 202</w:t>
      </w:r>
      <w:r w:rsidR="004C3F62" w:rsidRPr="006518E5">
        <w:rPr>
          <w:rFonts w:ascii="Times New Roman" w:hAnsi="Times New Roman" w:cs="Times New Roman"/>
          <w:sz w:val="28"/>
          <w:szCs w:val="28"/>
        </w:rPr>
        <w:t>5</w:t>
      </w:r>
      <w:r w:rsidRPr="006518E5">
        <w:rPr>
          <w:rFonts w:ascii="Times New Roman" w:hAnsi="Times New Roman" w:cs="Times New Roman"/>
          <w:sz w:val="28"/>
          <w:szCs w:val="28"/>
        </w:rPr>
        <w:t>).</w:t>
      </w:r>
    </w:p>
    <w:p w:rsidR="00CA6675" w:rsidRPr="00511C43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675" w:rsidRPr="008F1F46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5">
        <w:rPr>
          <w:rFonts w:ascii="Times New Roman" w:hAnsi="Times New Roman" w:cs="Times New Roman"/>
          <w:b/>
          <w:sz w:val="28"/>
          <w:szCs w:val="28"/>
        </w:rPr>
        <w:t>Результаты ОГЭ по обязательным предметам в Пермском М</w:t>
      </w:r>
      <w:r w:rsidR="008F1F46" w:rsidRPr="006518E5">
        <w:rPr>
          <w:rFonts w:ascii="Times New Roman" w:hAnsi="Times New Roman" w:cs="Times New Roman"/>
          <w:b/>
          <w:sz w:val="28"/>
          <w:szCs w:val="28"/>
        </w:rPr>
        <w:t>О</w:t>
      </w:r>
      <w:r w:rsidR="00D17041" w:rsidRPr="006518E5">
        <w:rPr>
          <w:rFonts w:ascii="Times New Roman" w:hAnsi="Times New Roman" w:cs="Times New Roman"/>
          <w:b/>
          <w:sz w:val="28"/>
          <w:szCs w:val="28"/>
        </w:rPr>
        <w:t xml:space="preserve"> (по результатам основного периода, </w:t>
      </w:r>
      <w:r w:rsidR="00746AA9" w:rsidRPr="006518E5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="00D17041" w:rsidRPr="006518E5">
        <w:rPr>
          <w:rFonts w:ascii="Times New Roman" w:hAnsi="Times New Roman" w:cs="Times New Roman"/>
          <w:b/>
          <w:sz w:val="28"/>
          <w:szCs w:val="28"/>
        </w:rPr>
        <w:t>пересдачи)</w:t>
      </w:r>
      <w:r w:rsidRPr="006518E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526"/>
        <w:tblW w:w="9605" w:type="dxa"/>
        <w:tblLayout w:type="fixed"/>
        <w:tblLook w:val="04A0" w:firstRow="1" w:lastRow="0" w:firstColumn="1" w:lastColumn="0" w:noHBand="0" w:noVBand="1"/>
      </w:tblPr>
      <w:tblGrid>
        <w:gridCol w:w="1547"/>
        <w:gridCol w:w="1376"/>
        <w:gridCol w:w="1377"/>
        <w:gridCol w:w="1377"/>
        <w:gridCol w:w="1377"/>
        <w:gridCol w:w="1275"/>
        <w:gridCol w:w="1276"/>
      </w:tblGrid>
      <w:tr w:rsidR="00746AA9" w:rsidRPr="00545348" w:rsidTr="00746AA9">
        <w:trPr>
          <w:trHeight w:val="606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46AA9" w:rsidRPr="008F1F46" w:rsidRDefault="00746AA9" w:rsidP="0072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AA9" w:rsidRPr="008F1F46" w:rsidRDefault="00746AA9" w:rsidP="00D1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Pr="008F1F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A9" w:rsidRPr="008F1F46" w:rsidRDefault="00746AA9" w:rsidP="00720BED">
            <w:pPr>
              <w:tabs>
                <w:tab w:val="left" w:pos="1215"/>
                <w:tab w:val="center" w:pos="14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46AA9" w:rsidRDefault="00746AA9" w:rsidP="007306A2">
            <w:pPr>
              <w:tabs>
                <w:tab w:val="left" w:pos="1215"/>
                <w:tab w:val="center" w:pos="14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46AA9" w:rsidRDefault="00746AA9" w:rsidP="007306A2">
            <w:pPr>
              <w:tabs>
                <w:tab w:val="left" w:pos="1215"/>
                <w:tab w:val="center" w:pos="14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46AA9" w:rsidRPr="008F1F46" w:rsidRDefault="00746AA9" w:rsidP="00D17552">
            <w:pPr>
              <w:tabs>
                <w:tab w:val="left" w:pos="1215"/>
                <w:tab w:val="center" w:pos="14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8F1F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Динамика в 100-балльн.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AA9" w:rsidRPr="00545348" w:rsidRDefault="00746AA9" w:rsidP="0074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</w:pPr>
            <w:r w:rsidRPr="00545348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Край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</w:t>
            </w:r>
            <w:r w:rsidRPr="00545348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 xml:space="preserve"> 100-балльн</w:t>
            </w:r>
          </w:p>
        </w:tc>
      </w:tr>
      <w:tr w:rsidR="00746AA9" w:rsidRPr="00545348" w:rsidTr="00746AA9">
        <w:trPr>
          <w:trHeight w:val="79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100-балльн.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100-балльн.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A9" w:rsidRPr="008F1F46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A9" w:rsidRPr="00545348" w:rsidRDefault="00746AA9" w:rsidP="00720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</w:tr>
      <w:tr w:rsidR="00746AA9" w:rsidRPr="00545348" w:rsidTr="00746AA9">
        <w:trPr>
          <w:trHeight w:val="29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A9" w:rsidRPr="008F1F46" w:rsidRDefault="00746AA9" w:rsidP="00D1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AA9" w:rsidRPr="00F44638" w:rsidRDefault="00746AA9" w:rsidP="00D1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AA9" w:rsidRPr="008F1F46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6AA9" w:rsidRPr="00746AA9" w:rsidRDefault="00746AA9" w:rsidP="00D1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</w:pPr>
            <w:r w:rsidRPr="00746AA9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6AA9" w:rsidRPr="008F1F46" w:rsidRDefault="00746AA9" w:rsidP="00D1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AA9" w:rsidRPr="008F1F46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AA9" w:rsidRPr="00545348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51,5</w:t>
            </w:r>
          </w:p>
        </w:tc>
      </w:tr>
      <w:tr w:rsidR="00746AA9" w:rsidRPr="00545348" w:rsidTr="00746AA9">
        <w:trPr>
          <w:trHeight w:val="29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AA9" w:rsidRPr="008F1F46" w:rsidRDefault="00746AA9" w:rsidP="00D17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F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AA9" w:rsidRPr="00F44638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46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AA9" w:rsidRPr="008F1F46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6AA9" w:rsidRPr="00746AA9" w:rsidRDefault="00746AA9" w:rsidP="00D1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</w:pPr>
            <w:r w:rsidRPr="00746AA9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6AA9" w:rsidRPr="008F1F46" w:rsidRDefault="00746AA9" w:rsidP="00D1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AA9" w:rsidRPr="008F1F46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A9" w:rsidRPr="00545348" w:rsidRDefault="00746AA9" w:rsidP="00746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50,9</w:t>
            </w:r>
          </w:p>
        </w:tc>
      </w:tr>
    </w:tbl>
    <w:p w:rsidR="00CA6675" w:rsidRPr="002340BE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DC2" w:rsidRDefault="00260DC2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6AA9" w:rsidRPr="0060313E" w:rsidRDefault="00746AA9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3E">
        <w:rPr>
          <w:rFonts w:ascii="Times New Roman" w:hAnsi="Times New Roman" w:cs="Times New Roman"/>
          <w:sz w:val="28"/>
          <w:szCs w:val="28"/>
        </w:rPr>
        <w:t>Поскольку после первого этапа ГИА-9 не были выгружены результаты в 100-балльной шкале, в анализе используем результаты, полученные после первой пересдачи в июне.</w:t>
      </w:r>
    </w:p>
    <w:p w:rsidR="00CA6675" w:rsidRPr="008F1F46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3E">
        <w:rPr>
          <w:rFonts w:ascii="Times New Roman" w:hAnsi="Times New Roman" w:cs="Times New Roman"/>
          <w:sz w:val="28"/>
          <w:szCs w:val="28"/>
        </w:rPr>
        <w:t xml:space="preserve">В текущем учебном году в целом результаты по </w:t>
      </w:r>
      <w:r w:rsidR="00586860" w:rsidRPr="0060313E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="00F132A2" w:rsidRPr="0060313E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2F5035" w:rsidRPr="0060313E">
        <w:rPr>
          <w:rFonts w:ascii="Times New Roman" w:hAnsi="Times New Roman" w:cs="Times New Roman"/>
          <w:sz w:val="28"/>
          <w:szCs w:val="28"/>
        </w:rPr>
        <w:t xml:space="preserve">ниже </w:t>
      </w:r>
      <w:r w:rsidR="00F4191F" w:rsidRPr="0060313E">
        <w:rPr>
          <w:rFonts w:ascii="Times New Roman" w:hAnsi="Times New Roman" w:cs="Times New Roman"/>
          <w:sz w:val="28"/>
          <w:szCs w:val="28"/>
        </w:rPr>
        <w:t>результат</w:t>
      </w:r>
      <w:r w:rsidR="00F132A2" w:rsidRPr="0060313E">
        <w:rPr>
          <w:rFonts w:ascii="Times New Roman" w:hAnsi="Times New Roman" w:cs="Times New Roman"/>
          <w:sz w:val="28"/>
          <w:szCs w:val="28"/>
        </w:rPr>
        <w:t>ов</w:t>
      </w:r>
      <w:r w:rsidRPr="0060313E">
        <w:rPr>
          <w:rFonts w:ascii="Times New Roman" w:hAnsi="Times New Roman" w:cs="Times New Roman"/>
          <w:sz w:val="28"/>
          <w:szCs w:val="28"/>
        </w:rPr>
        <w:t xml:space="preserve"> 202</w:t>
      </w:r>
      <w:r w:rsidR="002F5035" w:rsidRPr="0060313E">
        <w:rPr>
          <w:rFonts w:ascii="Times New Roman" w:hAnsi="Times New Roman" w:cs="Times New Roman"/>
          <w:sz w:val="28"/>
          <w:szCs w:val="28"/>
        </w:rPr>
        <w:t>4</w:t>
      </w:r>
      <w:r w:rsidRPr="0060313E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6031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313E">
        <w:rPr>
          <w:rFonts w:ascii="Times New Roman" w:hAnsi="Times New Roman" w:cs="Times New Roman"/>
          <w:sz w:val="28"/>
          <w:szCs w:val="28"/>
        </w:rPr>
        <w:t xml:space="preserve">Следует отметить, что при оценивании работ по математике </w:t>
      </w:r>
      <w:r w:rsidR="002F5035" w:rsidRPr="0060313E">
        <w:rPr>
          <w:rFonts w:ascii="Times New Roman" w:hAnsi="Times New Roman" w:cs="Times New Roman"/>
          <w:sz w:val="28"/>
          <w:szCs w:val="28"/>
        </w:rPr>
        <w:t>в последние годы</w:t>
      </w:r>
      <w:r w:rsidRPr="0060313E">
        <w:rPr>
          <w:rFonts w:ascii="Times New Roman" w:hAnsi="Times New Roman" w:cs="Times New Roman"/>
          <w:sz w:val="28"/>
          <w:szCs w:val="28"/>
        </w:rPr>
        <w:t xml:space="preserve"> не </w:t>
      </w:r>
      <w:r w:rsidR="00586860" w:rsidRPr="0060313E">
        <w:rPr>
          <w:rFonts w:ascii="Times New Roman" w:hAnsi="Times New Roman" w:cs="Times New Roman"/>
          <w:sz w:val="28"/>
          <w:szCs w:val="28"/>
        </w:rPr>
        <w:t>производится</w:t>
      </w:r>
      <w:r w:rsidRPr="0060313E">
        <w:rPr>
          <w:rFonts w:ascii="Times New Roman" w:hAnsi="Times New Roman" w:cs="Times New Roman"/>
          <w:sz w:val="28"/>
          <w:szCs w:val="28"/>
        </w:rPr>
        <w:t xml:space="preserve"> снижение минимального балла (в </w:t>
      </w:r>
      <w:r w:rsidR="00586860" w:rsidRPr="0060313E">
        <w:rPr>
          <w:rFonts w:ascii="Times New Roman" w:hAnsi="Times New Roman" w:cs="Times New Roman"/>
          <w:sz w:val="28"/>
          <w:szCs w:val="28"/>
        </w:rPr>
        <w:t>2021 году</w:t>
      </w:r>
      <w:r w:rsidRPr="0060313E">
        <w:rPr>
          <w:rFonts w:ascii="Times New Roman" w:hAnsi="Times New Roman" w:cs="Times New Roman"/>
          <w:sz w:val="28"/>
          <w:szCs w:val="28"/>
        </w:rPr>
        <w:t xml:space="preserve"> минимальный балл был понижен до 5, </w:t>
      </w:r>
      <w:r w:rsidR="00F4191F" w:rsidRPr="0060313E">
        <w:rPr>
          <w:rFonts w:ascii="Times New Roman" w:hAnsi="Times New Roman" w:cs="Times New Roman"/>
          <w:sz w:val="28"/>
          <w:szCs w:val="28"/>
        </w:rPr>
        <w:t xml:space="preserve">с </w:t>
      </w:r>
      <w:r w:rsidR="00586860" w:rsidRPr="0060313E">
        <w:rPr>
          <w:rFonts w:ascii="Times New Roman" w:hAnsi="Times New Roman" w:cs="Times New Roman"/>
          <w:sz w:val="28"/>
          <w:szCs w:val="28"/>
        </w:rPr>
        <w:t>2022</w:t>
      </w:r>
      <w:r w:rsidRPr="0060313E">
        <w:rPr>
          <w:rFonts w:ascii="Times New Roman" w:hAnsi="Times New Roman" w:cs="Times New Roman"/>
          <w:sz w:val="28"/>
          <w:szCs w:val="28"/>
        </w:rPr>
        <w:t xml:space="preserve"> год</w:t>
      </w:r>
      <w:r w:rsidR="00F4191F" w:rsidRPr="0060313E">
        <w:rPr>
          <w:rFonts w:ascii="Times New Roman" w:hAnsi="Times New Roman" w:cs="Times New Roman"/>
          <w:sz w:val="28"/>
          <w:szCs w:val="28"/>
        </w:rPr>
        <w:t>а</w:t>
      </w:r>
      <w:r w:rsidRPr="0060313E">
        <w:rPr>
          <w:rFonts w:ascii="Times New Roman" w:hAnsi="Times New Roman" w:cs="Times New Roman"/>
          <w:sz w:val="28"/>
          <w:szCs w:val="28"/>
        </w:rPr>
        <w:t xml:space="preserve"> – 8, из них не менее 2 баллов по геометрии). Несмотря на более высокую планку, средний балл по математике </w:t>
      </w:r>
      <w:r w:rsidR="002F5035" w:rsidRPr="0060313E">
        <w:rPr>
          <w:rFonts w:ascii="Times New Roman" w:hAnsi="Times New Roman" w:cs="Times New Roman"/>
          <w:sz w:val="28"/>
          <w:szCs w:val="28"/>
        </w:rPr>
        <w:t>относительно стабилен.</w:t>
      </w:r>
    </w:p>
    <w:p w:rsidR="00586860" w:rsidRPr="007306A2" w:rsidRDefault="00586860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3E">
        <w:rPr>
          <w:rFonts w:ascii="Times New Roman" w:hAnsi="Times New Roman" w:cs="Times New Roman"/>
          <w:sz w:val="28"/>
          <w:szCs w:val="28"/>
        </w:rPr>
        <w:t>Сре</w:t>
      </w:r>
      <w:r w:rsidR="00516AAB" w:rsidRPr="0060313E">
        <w:rPr>
          <w:rFonts w:ascii="Times New Roman" w:hAnsi="Times New Roman" w:cs="Times New Roman"/>
          <w:sz w:val="28"/>
          <w:szCs w:val="28"/>
        </w:rPr>
        <w:t>дний балл по русскому языку ниже</w:t>
      </w:r>
      <w:r w:rsidRPr="0060313E">
        <w:rPr>
          <w:rFonts w:ascii="Times New Roman" w:hAnsi="Times New Roman" w:cs="Times New Roman"/>
          <w:sz w:val="28"/>
          <w:szCs w:val="28"/>
        </w:rPr>
        <w:t xml:space="preserve"> прошлогоднего на </w:t>
      </w:r>
      <w:r w:rsidR="002F5035" w:rsidRPr="0060313E">
        <w:rPr>
          <w:rFonts w:ascii="Times New Roman" w:hAnsi="Times New Roman" w:cs="Times New Roman"/>
          <w:sz w:val="28"/>
          <w:szCs w:val="28"/>
        </w:rPr>
        <w:t>5</w:t>
      </w:r>
      <w:r w:rsidRPr="0060313E">
        <w:rPr>
          <w:rFonts w:ascii="Times New Roman" w:hAnsi="Times New Roman" w:cs="Times New Roman"/>
          <w:sz w:val="28"/>
          <w:szCs w:val="28"/>
        </w:rPr>
        <w:t>,</w:t>
      </w:r>
      <w:r w:rsidR="007306A2" w:rsidRPr="0060313E">
        <w:rPr>
          <w:rFonts w:ascii="Times New Roman" w:hAnsi="Times New Roman" w:cs="Times New Roman"/>
          <w:sz w:val="28"/>
          <w:szCs w:val="28"/>
        </w:rPr>
        <w:t>1</w:t>
      </w:r>
      <w:r w:rsidRPr="0060313E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2F5035" w:rsidRPr="0060313E">
        <w:rPr>
          <w:rFonts w:ascii="Times New Roman" w:hAnsi="Times New Roman" w:cs="Times New Roman"/>
          <w:sz w:val="28"/>
          <w:szCs w:val="28"/>
        </w:rPr>
        <w:t>!</w:t>
      </w:r>
      <w:r w:rsidR="00516AAB" w:rsidRPr="0060313E">
        <w:rPr>
          <w:rFonts w:ascii="Times New Roman" w:hAnsi="Times New Roman" w:cs="Times New Roman"/>
          <w:sz w:val="28"/>
          <w:szCs w:val="28"/>
        </w:rPr>
        <w:t xml:space="preserve"> </w:t>
      </w:r>
      <w:r w:rsidR="002F5035" w:rsidRPr="0060313E">
        <w:rPr>
          <w:rFonts w:ascii="Times New Roman" w:hAnsi="Times New Roman" w:cs="Times New Roman"/>
          <w:sz w:val="28"/>
          <w:szCs w:val="28"/>
        </w:rPr>
        <w:t xml:space="preserve">Такого значительного снижения не наблюдалось в последние годы. И хотя балл Пермского округа – чуть выше краевого, необходимо обратить внимание на подготовку выпускников к ГИА по русскому языку, особенно – работе с потенциальными </w:t>
      </w:r>
      <w:proofErr w:type="spellStart"/>
      <w:r w:rsidR="002F5035" w:rsidRPr="0060313E">
        <w:rPr>
          <w:rFonts w:ascii="Times New Roman" w:hAnsi="Times New Roman" w:cs="Times New Roman"/>
          <w:sz w:val="28"/>
          <w:szCs w:val="28"/>
        </w:rPr>
        <w:t>высокобалльниками</w:t>
      </w:r>
      <w:proofErr w:type="spellEnd"/>
      <w:r w:rsidR="002F5035" w:rsidRPr="0060313E">
        <w:rPr>
          <w:rFonts w:ascii="Times New Roman" w:hAnsi="Times New Roman" w:cs="Times New Roman"/>
          <w:sz w:val="28"/>
          <w:szCs w:val="28"/>
        </w:rPr>
        <w:t>.</w:t>
      </w:r>
    </w:p>
    <w:p w:rsidR="00CA6675" w:rsidRPr="0060313E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 w:cs="Times New Roman"/>
          <w:sz w:val="28"/>
          <w:szCs w:val="28"/>
        </w:rPr>
        <w:t xml:space="preserve">По результатам ОГЭ </w:t>
      </w:r>
      <w:r w:rsidR="00924DEA" w:rsidRPr="0060313E">
        <w:rPr>
          <w:rFonts w:ascii="Times New Roman" w:hAnsi="Times New Roman" w:cs="Times New Roman"/>
          <w:b/>
          <w:sz w:val="28"/>
          <w:szCs w:val="28"/>
        </w:rPr>
        <w:t>значительно</w:t>
      </w:r>
      <w:r w:rsidRPr="00603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B26" w:rsidRPr="0060313E">
        <w:rPr>
          <w:rFonts w:ascii="Times New Roman" w:hAnsi="Times New Roman" w:cs="Times New Roman"/>
          <w:b/>
          <w:sz w:val="28"/>
          <w:szCs w:val="28"/>
        </w:rPr>
        <w:t>снизилось</w:t>
      </w:r>
      <w:r w:rsidRPr="0060313E">
        <w:rPr>
          <w:rFonts w:ascii="Times New Roman" w:hAnsi="Times New Roman" w:cs="Times New Roman"/>
          <w:b/>
          <w:sz w:val="28"/>
          <w:szCs w:val="28"/>
        </w:rPr>
        <w:t xml:space="preserve"> количество 100-балльных</w:t>
      </w:r>
      <w:r w:rsidRPr="0060313E">
        <w:rPr>
          <w:rFonts w:ascii="Times New Roman" w:hAnsi="Times New Roman" w:cs="Times New Roman"/>
          <w:sz w:val="28"/>
          <w:szCs w:val="28"/>
        </w:rPr>
        <w:t xml:space="preserve"> работ:</w:t>
      </w:r>
      <w:r w:rsidR="00924DEA" w:rsidRPr="0060313E">
        <w:rPr>
          <w:rFonts w:ascii="Times New Roman" w:hAnsi="Times New Roman"/>
          <w:sz w:val="28"/>
          <w:szCs w:val="28"/>
        </w:rPr>
        <w:t xml:space="preserve"> русскому языку – </w:t>
      </w:r>
      <w:r w:rsidR="001F237C" w:rsidRPr="0060313E">
        <w:rPr>
          <w:rFonts w:ascii="Times New Roman" w:hAnsi="Times New Roman"/>
          <w:sz w:val="28"/>
          <w:szCs w:val="28"/>
        </w:rPr>
        <w:t>2</w:t>
      </w:r>
      <w:r w:rsidRPr="0060313E">
        <w:rPr>
          <w:rFonts w:ascii="Times New Roman" w:hAnsi="Times New Roman"/>
          <w:sz w:val="28"/>
          <w:szCs w:val="28"/>
        </w:rPr>
        <w:t xml:space="preserve"> (в 202</w:t>
      </w:r>
      <w:r w:rsidR="001F237C" w:rsidRPr="0060313E">
        <w:rPr>
          <w:rFonts w:ascii="Times New Roman" w:hAnsi="Times New Roman"/>
          <w:sz w:val="28"/>
          <w:szCs w:val="28"/>
        </w:rPr>
        <w:t>4</w:t>
      </w:r>
      <w:r w:rsidRPr="0060313E">
        <w:rPr>
          <w:rFonts w:ascii="Times New Roman" w:hAnsi="Times New Roman"/>
          <w:sz w:val="28"/>
          <w:szCs w:val="28"/>
        </w:rPr>
        <w:t xml:space="preserve"> – </w:t>
      </w:r>
      <w:r w:rsidR="001F237C" w:rsidRPr="0060313E">
        <w:rPr>
          <w:rFonts w:ascii="Times New Roman" w:hAnsi="Times New Roman"/>
          <w:sz w:val="28"/>
          <w:szCs w:val="28"/>
        </w:rPr>
        <w:t>1</w:t>
      </w:r>
      <w:r w:rsidR="00D41B26" w:rsidRPr="0060313E">
        <w:rPr>
          <w:rFonts w:ascii="Times New Roman" w:hAnsi="Times New Roman"/>
          <w:sz w:val="28"/>
          <w:szCs w:val="28"/>
        </w:rPr>
        <w:t>3</w:t>
      </w:r>
      <w:r w:rsidRPr="0060313E">
        <w:rPr>
          <w:rFonts w:ascii="Times New Roman" w:hAnsi="Times New Roman"/>
          <w:sz w:val="28"/>
          <w:szCs w:val="28"/>
        </w:rPr>
        <w:t>), по математике нет ни одной, как и в прошлом году.</w:t>
      </w:r>
    </w:p>
    <w:p w:rsidR="001F237C" w:rsidRPr="0060313E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>100 баллов по русскому языку получили выпускники 9 классов МАОУ «Кондратовская средняя школа» (</w:t>
      </w:r>
      <w:r w:rsidR="001F237C" w:rsidRPr="0060313E">
        <w:rPr>
          <w:rFonts w:ascii="Times New Roman" w:hAnsi="Times New Roman"/>
          <w:sz w:val="28"/>
          <w:szCs w:val="28"/>
        </w:rPr>
        <w:t>1</w:t>
      </w:r>
      <w:r w:rsidRPr="0060313E">
        <w:rPr>
          <w:rFonts w:ascii="Times New Roman" w:hAnsi="Times New Roman"/>
          <w:sz w:val="28"/>
          <w:szCs w:val="28"/>
        </w:rPr>
        <w:t xml:space="preserve"> человек), МАОУ «</w:t>
      </w:r>
      <w:r w:rsidR="001F237C" w:rsidRPr="0060313E">
        <w:rPr>
          <w:rFonts w:ascii="Times New Roman" w:hAnsi="Times New Roman"/>
          <w:sz w:val="28"/>
          <w:szCs w:val="28"/>
        </w:rPr>
        <w:t xml:space="preserve">Лобановская </w:t>
      </w:r>
      <w:r w:rsidRPr="0060313E">
        <w:rPr>
          <w:rFonts w:ascii="Times New Roman" w:hAnsi="Times New Roman"/>
          <w:sz w:val="28"/>
          <w:szCs w:val="28"/>
        </w:rPr>
        <w:t>средняя школа» (</w:t>
      </w:r>
      <w:r w:rsidR="001F237C" w:rsidRPr="0060313E">
        <w:rPr>
          <w:rFonts w:ascii="Times New Roman" w:hAnsi="Times New Roman"/>
          <w:sz w:val="28"/>
          <w:szCs w:val="28"/>
        </w:rPr>
        <w:t>1 человек).</w:t>
      </w:r>
    </w:p>
    <w:p w:rsidR="00BF40DC" w:rsidRPr="007306A2" w:rsidRDefault="00F132A2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>В этом году</w:t>
      </w:r>
      <w:r w:rsidR="002F5035" w:rsidRPr="0060313E">
        <w:rPr>
          <w:rFonts w:ascii="Times New Roman" w:hAnsi="Times New Roman"/>
          <w:sz w:val="28"/>
          <w:szCs w:val="28"/>
        </w:rPr>
        <w:t>, как и в прошлом,</w:t>
      </w:r>
      <w:r w:rsidRPr="0060313E">
        <w:rPr>
          <w:rFonts w:ascii="Times New Roman" w:hAnsi="Times New Roman"/>
          <w:sz w:val="28"/>
          <w:szCs w:val="28"/>
        </w:rPr>
        <w:t xml:space="preserve"> для рейтинга школ </w:t>
      </w:r>
      <w:r w:rsidR="002F5035" w:rsidRPr="0060313E">
        <w:rPr>
          <w:rFonts w:ascii="Times New Roman" w:hAnsi="Times New Roman"/>
          <w:sz w:val="28"/>
          <w:szCs w:val="28"/>
        </w:rPr>
        <w:t xml:space="preserve">учитываются </w:t>
      </w:r>
      <w:r w:rsidRPr="0060313E">
        <w:rPr>
          <w:rFonts w:ascii="Times New Roman" w:hAnsi="Times New Roman"/>
          <w:sz w:val="28"/>
          <w:szCs w:val="28"/>
        </w:rPr>
        <w:t>результаты основного периода, до пересдачи.</w:t>
      </w:r>
    </w:p>
    <w:p w:rsidR="00B03D1D" w:rsidRDefault="00B03D1D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>После основного периода неудовлетворительн</w:t>
      </w:r>
      <w:r w:rsidR="000D4EE8" w:rsidRPr="0060313E">
        <w:rPr>
          <w:rFonts w:ascii="Times New Roman" w:hAnsi="Times New Roman"/>
          <w:sz w:val="28"/>
          <w:szCs w:val="28"/>
        </w:rPr>
        <w:t>ые</w:t>
      </w:r>
      <w:r w:rsidRPr="0060313E">
        <w:rPr>
          <w:rFonts w:ascii="Times New Roman" w:hAnsi="Times New Roman"/>
          <w:sz w:val="28"/>
          <w:szCs w:val="28"/>
        </w:rPr>
        <w:t xml:space="preserve"> оценк</w:t>
      </w:r>
      <w:r w:rsidR="000D4EE8" w:rsidRPr="0060313E">
        <w:rPr>
          <w:rFonts w:ascii="Times New Roman" w:hAnsi="Times New Roman"/>
          <w:sz w:val="28"/>
          <w:szCs w:val="28"/>
        </w:rPr>
        <w:t>и получены 331 выпускником (в прошлом году – 247).</w:t>
      </w:r>
      <w:r w:rsidRPr="0060313E">
        <w:rPr>
          <w:rFonts w:ascii="Times New Roman" w:hAnsi="Times New Roman"/>
          <w:sz w:val="28"/>
          <w:szCs w:val="28"/>
        </w:rPr>
        <w:t xml:space="preserve"> </w:t>
      </w:r>
      <w:r w:rsidR="000D4EE8" w:rsidRPr="0060313E">
        <w:rPr>
          <w:rFonts w:ascii="Times New Roman" w:hAnsi="Times New Roman"/>
          <w:sz w:val="28"/>
          <w:szCs w:val="28"/>
        </w:rPr>
        <w:t>37 из них</w:t>
      </w:r>
      <w:r w:rsidRPr="0060313E">
        <w:rPr>
          <w:rFonts w:ascii="Times New Roman" w:hAnsi="Times New Roman"/>
          <w:sz w:val="28"/>
          <w:szCs w:val="28"/>
        </w:rPr>
        <w:t xml:space="preserve"> сразу были назначены на сентябрь (у них </w:t>
      </w:r>
      <w:r w:rsidR="000D4EE8" w:rsidRPr="0060313E">
        <w:rPr>
          <w:rFonts w:ascii="Times New Roman" w:hAnsi="Times New Roman"/>
          <w:sz w:val="28"/>
          <w:szCs w:val="28"/>
        </w:rPr>
        <w:t xml:space="preserve">по </w:t>
      </w:r>
      <w:r w:rsidRPr="0060313E">
        <w:rPr>
          <w:rFonts w:ascii="Times New Roman" w:hAnsi="Times New Roman"/>
          <w:sz w:val="28"/>
          <w:szCs w:val="28"/>
        </w:rPr>
        <w:t>3-4 двойки)</w:t>
      </w:r>
      <w:r w:rsidR="000D4EE8" w:rsidRPr="0060313E">
        <w:rPr>
          <w:rFonts w:ascii="Times New Roman" w:hAnsi="Times New Roman"/>
          <w:sz w:val="28"/>
          <w:szCs w:val="28"/>
        </w:rPr>
        <w:t>. После первой пересдачи на дополнительный сентябрьский период назначены 60 человек</w:t>
      </w:r>
      <w:r w:rsidR="000D4EE8">
        <w:rPr>
          <w:rFonts w:ascii="Times New Roman" w:hAnsi="Times New Roman"/>
          <w:sz w:val="28"/>
          <w:szCs w:val="28"/>
        </w:rPr>
        <w:t xml:space="preserve"> </w:t>
      </w:r>
    </w:p>
    <w:p w:rsidR="00C44196" w:rsidRDefault="00CA6675" w:rsidP="00C44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Если сравнивать результаты обучающихся школ Пермского муниципального округа со средними краевыми баллами по русскому языку и математике, то </w:t>
      </w:r>
      <w:r w:rsidR="00B75F36" w:rsidRPr="0060313E">
        <w:rPr>
          <w:rFonts w:ascii="Times New Roman" w:hAnsi="Times New Roman"/>
          <w:sz w:val="28"/>
          <w:szCs w:val="28"/>
        </w:rPr>
        <w:t xml:space="preserve">в этом году мы показали </w:t>
      </w:r>
      <w:r w:rsidR="00B75F36" w:rsidRPr="0060313E">
        <w:rPr>
          <w:rFonts w:ascii="Times New Roman" w:hAnsi="Times New Roman"/>
          <w:b/>
          <w:sz w:val="28"/>
          <w:szCs w:val="28"/>
        </w:rPr>
        <w:t>по математике</w:t>
      </w:r>
      <w:r w:rsidR="00B75F36" w:rsidRPr="0060313E">
        <w:rPr>
          <w:rFonts w:ascii="Times New Roman" w:hAnsi="Times New Roman"/>
          <w:sz w:val="28"/>
          <w:szCs w:val="28"/>
        </w:rPr>
        <w:t xml:space="preserve"> средний балл </w:t>
      </w:r>
      <w:r w:rsidR="002F5035" w:rsidRPr="0060313E">
        <w:rPr>
          <w:rFonts w:ascii="Times New Roman" w:hAnsi="Times New Roman"/>
          <w:b/>
          <w:sz w:val="28"/>
          <w:szCs w:val="28"/>
        </w:rPr>
        <w:t xml:space="preserve">чуть </w:t>
      </w:r>
      <w:r w:rsidR="002F5035" w:rsidRPr="0060313E">
        <w:rPr>
          <w:rFonts w:ascii="Times New Roman" w:hAnsi="Times New Roman"/>
          <w:b/>
          <w:sz w:val="28"/>
          <w:szCs w:val="28"/>
        </w:rPr>
        <w:lastRenderedPageBreak/>
        <w:t>ниже краевого</w:t>
      </w:r>
      <w:r w:rsidR="001A7411" w:rsidRPr="0060313E">
        <w:rPr>
          <w:rFonts w:ascii="Times New Roman" w:hAnsi="Times New Roman"/>
          <w:b/>
          <w:sz w:val="28"/>
          <w:szCs w:val="28"/>
        </w:rPr>
        <w:t xml:space="preserve"> </w:t>
      </w:r>
      <w:r w:rsidR="001A7411" w:rsidRPr="0060313E">
        <w:rPr>
          <w:rFonts w:ascii="Times New Roman" w:hAnsi="Times New Roman"/>
          <w:sz w:val="28"/>
          <w:szCs w:val="28"/>
        </w:rPr>
        <w:t>– на 0,3 балла</w:t>
      </w:r>
      <w:r w:rsidR="00B75F36" w:rsidRPr="0060313E">
        <w:rPr>
          <w:rFonts w:ascii="Times New Roman" w:hAnsi="Times New Roman"/>
          <w:sz w:val="28"/>
          <w:szCs w:val="28"/>
        </w:rPr>
        <w:t xml:space="preserve">, </w:t>
      </w:r>
      <w:r w:rsidR="00B75F36" w:rsidRPr="0060313E">
        <w:rPr>
          <w:rFonts w:ascii="Times New Roman" w:hAnsi="Times New Roman"/>
          <w:b/>
          <w:sz w:val="28"/>
          <w:szCs w:val="28"/>
        </w:rPr>
        <w:t xml:space="preserve">по русскому языку – </w:t>
      </w:r>
      <w:r w:rsidR="001A7411" w:rsidRPr="0060313E">
        <w:rPr>
          <w:rFonts w:ascii="Times New Roman" w:hAnsi="Times New Roman"/>
          <w:b/>
          <w:sz w:val="28"/>
          <w:szCs w:val="28"/>
        </w:rPr>
        <w:t xml:space="preserve">выше </w:t>
      </w:r>
      <w:r w:rsidR="00B75F36" w:rsidRPr="0060313E">
        <w:rPr>
          <w:rFonts w:ascii="Times New Roman" w:hAnsi="Times New Roman"/>
          <w:b/>
          <w:sz w:val="28"/>
          <w:szCs w:val="28"/>
        </w:rPr>
        <w:t>на 0,1</w:t>
      </w:r>
      <w:r w:rsidR="00B75F36" w:rsidRPr="0060313E">
        <w:rPr>
          <w:rFonts w:ascii="Times New Roman" w:hAnsi="Times New Roman"/>
          <w:sz w:val="28"/>
          <w:szCs w:val="28"/>
        </w:rPr>
        <w:t xml:space="preserve">. </w:t>
      </w:r>
      <w:r w:rsidR="00C44196" w:rsidRPr="0060313E">
        <w:rPr>
          <w:rFonts w:ascii="Times New Roman" w:hAnsi="Times New Roman"/>
          <w:sz w:val="28"/>
          <w:szCs w:val="28"/>
        </w:rPr>
        <w:t xml:space="preserve">В прошлом году результаты по основным предметам были </w:t>
      </w:r>
      <w:r w:rsidR="001A7411" w:rsidRPr="0060313E">
        <w:rPr>
          <w:rFonts w:ascii="Times New Roman" w:hAnsi="Times New Roman"/>
          <w:sz w:val="28"/>
          <w:szCs w:val="28"/>
        </w:rPr>
        <w:t>на уровне</w:t>
      </w:r>
      <w:r w:rsidR="00C44196" w:rsidRPr="0060313E">
        <w:rPr>
          <w:rFonts w:ascii="Times New Roman" w:hAnsi="Times New Roman"/>
          <w:sz w:val="28"/>
          <w:szCs w:val="28"/>
        </w:rPr>
        <w:t xml:space="preserve"> краевых (по русскому – </w:t>
      </w:r>
      <w:r w:rsidR="002F5035" w:rsidRPr="0060313E">
        <w:rPr>
          <w:rFonts w:ascii="Times New Roman" w:hAnsi="Times New Roman"/>
          <w:sz w:val="28"/>
          <w:szCs w:val="28"/>
        </w:rPr>
        <w:t xml:space="preserve">ниже </w:t>
      </w:r>
      <w:r w:rsidR="00C44196" w:rsidRPr="0060313E">
        <w:rPr>
          <w:rFonts w:ascii="Times New Roman" w:hAnsi="Times New Roman"/>
          <w:sz w:val="28"/>
          <w:szCs w:val="28"/>
        </w:rPr>
        <w:t xml:space="preserve">на </w:t>
      </w:r>
      <w:r w:rsidR="002F5035" w:rsidRPr="0060313E">
        <w:rPr>
          <w:rFonts w:ascii="Times New Roman" w:hAnsi="Times New Roman"/>
          <w:sz w:val="28"/>
          <w:szCs w:val="28"/>
        </w:rPr>
        <w:t>0</w:t>
      </w:r>
      <w:r w:rsidR="00C44196" w:rsidRPr="0060313E">
        <w:rPr>
          <w:rFonts w:ascii="Times New Roman" w:hAnsi="Times New Roman"/>
          <w:sz w:val="28"/>
          <w:szCs w:val="28"/>
        </w:rPr>
        <w:t>,</w:t>
      </w:r>
      <w:r w:rsidR="002F5035" w:rsidRPr="0060313E">
        <w:rPr>
          <w:rFonts w:ascii="Times New Roman" w:hAnsi="Times New Roman"/>
          <w:sz w:val="28"/>
          <w:szCs w:val="28"/>
        </w:rPr>
        <w:t>1</w:t>
      </w:r>
      <w:r w:rsidR="00C44196" w:rsidRPr="0060313E">
        <w:rPr>
          <w:rFonts w:ascii="Times New Roman" w:hAnsi="Times New Roman"/>
          <w:sz w:val="28"/>
          <w:szCs w:val="28"/>
        </w:rPr>
        <w:t xml:space="preserve"> балла, по математике – </w:t>
      </w:r>
      <w:r w:rsidR="002F5035" w:rsidRPr="0060313E">
        <w:rPr>
          <w:rFonts w:ascii="Times New Roman" w:hAnsi="Times New Roman"/>
          <w:sz w:val="28"/>
          <w:szCs w:val="28"/>
        </w:rPr>
        <w:t>равный краевому</w:t>
      </w:r>
      <w:r w:rsidR="00C44196" w:rsidRPr="0060313E">
        <w:rPr>
          <w:rFonts w:ascii="Times New Roman" w:hAnsi="Times New Roman"/>
          <w:sz w:val="28"/>
          <w:szCs w:val="28"/>
        </w:rPr>
        <w:t>).</w:t>
      </w:r>
      <w:r w:rsidR="00C44196">
        <w:rPr>
          <w:rFonts w:ascii="Times New Roman" w:hAnsi="Times New Roman"/>
          <w:sz w:val="28"/>
          <w:szCs w:val="28"/>
        </w:rPr>
        <w:t xml:space="preserve"> </w:t>
      </w:r>
    </w:p>
    <w:p w:rsidR="00C53BDA" w:rsidRPr="0060313E" w:rsidRDefault="00C53BDA" w:rsidP="00C441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>Необходимо отметить, что в последние годы в школах округа снижается средний балл ОГЭ по русскому языку. И если раньше особое внимание уделялось математике, то в следующем учебном году необходимо взять на контроль подготовку к экзаменам по русскому языку.</w:t>
      </w:r>
    </w:p>
    <w:p w:rsidR="00CA6675" w:rsidRPr="002340BE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>В 202</w:t>
      </w:r>
      <w:r w:rsidR="001A7411" w:rsidRPr="0060313E">
        <w:rPr>
          <w:rFonts w:ascii="Times New Roman" w:hAnsi="Times New Roman"/>
          <w:sz w:val="28"/>
          <w:szCs w:val="28"/>
        </w:rPr>
        <w:t>5</w:t>
      </w:r>
      <w:r w:rsidRPr="0060313E">
        <w:rPr>
          <w:rFonts w:ascii="Times New Roman" w:hAnsi="Times New Roman"/>
          <w:sz w:val="28"/>
          <w:szCs w:val="28"/>
        </w:rPr>
        <w:t>-202</w:t>
      </w:r>
      <w:r w:rsidR="001A7411" w:rsidRPr="0060313E">
        <w:rPr>
          <w:rFonts w:ascii="Times New Roman" w:hAnsi="Times New Roman"/>
          <w:sz w:val="28"/>
          <w:szCs w:val="28"/>
        </w:rPr>
        <w:t>6</w:t>
      </w:r>
      <w:r w:rsidRPr="0060313E">
        <w:rPr>
          <w:rFonts w:ascii="Times New Roman" w:hAnsi="Times New Roman"/>
          <w:sz w:val="28"/>
          <w:szCs w:val="28"/>
        </w:rPr>
        <w:t xml:space="preserve"> учебном году необходимо уделить особое внимание подготовке выпускников основной школы к государственной итоговой аттестации </w:t>
      </w:r>
      <w:r w:rsidR="00D40B96" w:rsidRPr="0060313E">
        <w:rPr>
          <w:rFonts w:ascii="Times New Roman" w:hAnsi="Times New Roman"/>
          <w:sz w:val="28"/>
          <w:szCs w:val="28"/>
        </w:rPr>
        <w:t xml:space="preserve">по обязательным предметам, </w:t>
      </w:r>
      <w:r w:rsidRPr="0060313E">
        <w:rPr>
          <w:rFonts w:ascii="Times New Roman" w:hAnsi="Times New Roman"/>
          <w:sz w:val="28"/>
          <w:szCs w:val="28"/>
        </w:rPr>
        <w:t>использовать для этого все имеющиеся резервы: методические, кадровые, финансовые и т.д.</w:t>
      </w:r>
    </w:p>
    <w:p w:rsidR="00502278" w:rsidRDefault="00502278" w:rsidP="00353D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6675" w:rsidRPr="00353D49" w:rsidRDefault="00CA6675" w:rsidP="00353D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06A2">
        <w:rPr>
          <w:rFonts w:ascii="Times New Roman" w:hAnsi="Times New Roman"/>
          <w:b/>
          <w:sz w:val="28"/>
          <w:szCs w:val="28"/>
        </w:rPr>
        <w:t>Результаты экзаменов по выбору сравним с результатами 20</w:t>
      </w:r>
      <w:r w:rsidR="00847EE2" w:rsidRPr="007306A2">
        <w:rPr>
          <w:rFonts w:ascii="Times New Roman" w:hAnsi="Times New Roman"/>
          <w:b/>
          <w:sz w:val="28"/>
          <w:szCs w:val="28"/>
        </w:rPr>
        <w:t>2</w:t>
      </w:r>
      <w:r w:rsidR="00FE6782">
        <w:rPr>
          <w:rFonts w:ascii="Times New Roman" w:hAnsi="Times New Roman"/>
          <w:b/>
          <w:sz w:val="28"/>
          <w:szCs w:val="28"/>
        </w:rPr>
        <w:t>4</w:t>
      </w:r>
      <w:r w:rsidRPr="007306A2">
        <w:rPr>
          <w:rFonts w:ascii="Times New Roman" w:hAnsi="Times New Roman"/>
          <w:b/>
          <w:sz w:val="28"/>
          <w:szCs w:val="28"/>
        </w:rPr>
        <w:t xml:space="preserve"> года</w:t>
      </w:r>
      <w:r w:rsidR="00C53BDA" w:rsidRPr="007306A2">
        <w:rPr>
          <w:rFonts w:ascii="Times New Roman" w:hAnsi="Times New Roman"/>
          <w:b/>
          <w:sz w:val="28"/>
          <w:szCs w:val="28"/>
        </w:rPr>
        <w:t xml:space="preserve"> </w:t>
      </w:r>
      <w:r w:rsidR="00C53BDA" w:rsidRPr="007306A2">
        <w:rPr>
          <w:rFonts w:ascii="Times New Roman" w:hAnsi="Times New Roman" w:cs="Times New Roman"/>
          <w:b/>
          <w:sz w:val="28"/>
          <w:szCs w:val="28"/>
        </w:rPr>
        <w:t>(баллы по результатам пересдачи</w:t>
      </w:r>
      <w:r w:rsidR="004000C3">
        <w:rPr>
          <w:rFonts w:ascii="Times New Roman" w:hAnsi="Times New Roman" w:cs="Times New Roman"/>
          <w:b/>
          <w:sz w:val="28"/>
          <w:szCs w:val="28"/>
        </w:rPr>
        <w:t xml:space="preserve"> в основной период</w:t>
      </w:r>
      <w:r w:rsidR="00C53BDA" w:rsidRPr="007306A2">
        <w:rPr>
          <w:rFonts w:ascii="Times New Roman" w:hAnsi="Times New Roman" w:cs="Times New Roman"/>
          <w:b/>
          <w:sz w:val="28"/>
          <w:szCs w:val="28"/>
        </w:rPr>
        <w:t>)</w:t>
      </w:r>
      <w:r w:rsidRPr="007306A2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4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1"/>
        <w:gridCol w:w="1164"/>
        <w:gridCol w:w="1100"/>
        <w:gridCol w:w="941"/>
        <w:gridCol w:w="1256"/>
        <w:gridCol w:w="1413"/>
        <w:gridCol w:w="1569"/>
      </w:tblGrid>
      <w:tr w:rsidR="004000C3" w:rsidRPr="00353D49" w:rsidTr="0060313E">
        <w:trPr>
          <w:trHeight w:val="634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000C3" w:rsidRPr="00353D49" w:rsidRDefault="004000C3" w:rsidP="007D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353D49" w:rsidRDefault="004000C3" w:rsidP="00F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3" w:rsidRPr="00353D49" w:rsidRDefault="004000C3" w:rsidP="007D789B">
            <w:pPr>
              <w:tabs>
                <w:tab w:val="left" w:pos="1215"/>
                <w:tab w:val="center" w:pos="14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  <w:p w:rsidR="004000C3" w:rsidRPr="00353D49" w:rsidRDefault="004000C3" w:rsidP="007D789B">
            <w:pPr>
              <w:tabs>
                <w:tab w:val="left" w:pos="1215"/>
                <w:tab w:val="center" w:pos="14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000C3" w:rsidRPr="00353D49" w:rsidRDefault="004000C3" w:rsidP="00FE6782">
            <w:pPr>
              <w:tabs>
                <w:tab w:val="left" w:pos="1215"/>
                <w:tab w:val="center" w:pos="14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Динамика в 100-балльн.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FE6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Край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353D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4000C3" w:rsidRPr="00353D49" w:rsidTr="0060313E">
        <w:trPr>
          <w:trHeight w:val="834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100-балльн.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100-балльн.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7D7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E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Pr="001B2E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Pr="0053165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B1545B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+3,4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E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Pr="0053165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B1545B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+1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-1,4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00C3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54,9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53165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-4,7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E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B1545B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B1545B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0C3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3</w:t>
            </w:r>
            <w:r w:rsidRPr="004000C3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Pr="0053165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54,3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53165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+0,7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Pr="0053165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53165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+4,5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81,7</w:t>
            </w:r>
          </w:p>
        </w:tc>
      </w:tr>
      <w:tr w:rsidR="004000C3" w:rsidRPr="00353D49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2E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C3" w:rsidRPr="0053165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51,8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0C3" w:rsidRPr="0053165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+2,2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</w:t>
            </w:r>
          </w:p>
        </w:tc>
      </w:tr>
      <w:tr w:rsidR="004000C3" w:rsidRPr="002340BE" w:rsidTr="0060313E">
        <w:trPr>
          <w:trHeight w:val="309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4000C3" w:rsidP="004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3D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1B2E0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00C3"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  <w:t>77,4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00C3" w:rsidRPr="00353D49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53165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77,1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0C3" w:rsidRPr="00353D4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0C3" w:rsidRPr="00531659" w:rsidRDefault="00531659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-0,3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C3" w:rsidRPr="002340BE" w:rsidRDefault="004000C3" w:rsidP="00400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</w:tbl>
    <w:p w:rsidR="0030465F" w:rsidRPr="0060313E" w:rsidRDefault="00793F9E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По предметам по выбору </w:t>
      </w:r>
      <w:r w:rsidRPr="0060313E">
        <w:rPr>
          <w:rFonts w:ascii="Times New Roman" w:hAnsi="Times New Roman"/>
          <w:b/>
          <w:sz w:val="28"/>
          <w:szCs w:val="28"/>
        </w:rPr>
        <w:t>второй год</w:t>
      </w:r>
      <w:r w:rsidRPr="0060313E">
        <w:rPr>
          <w:rFonts w:ascii="Times New Roman" w:hAnsi="Times New Roman"/>
          <w:sz w:val="28"/>
          <w:szCs w:val="28"/>
        </w:rPr>
        <w:t xml:space="preserve"> подряд </w:t>
      </w:r>
      <w:r w:rsidRPr="0060313E">
        <w:rPr>
          <w:rFonts w:ascii="Times New Roman" w:hAnsi="Times New Roman"/>
          <w:b/>
          <w:sz w:val="28"/>
          <w:szCs w:val="28"/>
        </w:rPr>
        <w:t>положительная динамика</w:t>
      </w:r>
      <w:r w:rsidRPr="0060313E">
        <w:rPr>
          <w:rFonts w:ascii="Times New Roman" w:hAnsi="Times New Roman"/>
          <w:sz w:val="28"/>
          <w:szCs w:val="28"/>
        </w:rPr>
        <w:t xml:space="preserve"> по 3 предметам: </w:t>
      </w:r>
      <w:r w:rsidRPr="0060313E">
        <w:rPr>
          <w:rFonts w:ascii="Times New Roman" w:hAnsi="Times New Roman"/>
          <w:b/>
          <w:sz w:val="28"/>
          <w:szCs w:val="28"/>
        </w:rPr>
        <w:t>химия</w:t>
      </w:r>
      <w:r w:rsidRPr="0060313E">
        <w:rPr>
          <w:rFonts w:ascii="Times New Roman" w:hAnsi="Times New Roman"/>
          <w:sz w:val="28"/>
          <w:szCs w:val="28"/>
        </w:rPr>
        <w:t xml:space="preserve"> (на 1 балл), </w:t>
      </w:r>
      <w:r w:rsidRPr="0060313E">
        <w:rPr>
          <w:rFonts w:ascii="Times New Roman" w:hAnsi="Times New Roman"/>
          <w:b/>
          <w:sz w:val="28"/>
          <w:szCs w:val="28"/>
        </w:rPr>
        <w:t>физика</w:t>
      </w:r>
      <w:r w:rsidRPr="0060313E">
        <w:rPr>
          <w:rFonts w:ascii="Times New Roman" w:hAnsi="Times New Roman"/>
          <w:sz w:val="28"/>
          <w:szCs w:val="28"/>
        </w:rPr>
        <w:t xml:space="preserve"> (на 3,4 балла) и </w:t>
      </w:r>
      <w:r w:rsidRPr="0060313E">
        <w:rPr>
          <w:rFonts w:ascii="Times New Roman" w:hAnsi="Times New Roman"/>
          <w:b/>
          <w:sz w:val="28"/>
          <w:szCs w:val="28"/>
        </w:rPr>
        <w:t>обществознание</w:t>
      </w:r>
      <w:r w:rsidRPr="0060313E">
        <w:rPr>
          <w:rFonts w:ascii="Times New Roman" w:hAnsi="Times New Roman"/>
          <w:sz w:val="28"/>
          <w:szCs w:val="28"/>
        </w:rPr>
        <w:t xml:space="preserve"> (на 2, 2 балла).</w:t>
      </w:r>
    </w:p>
    <w:p w:rsidR="0060313E" w:rsidRPr="0060313E" w:rsidRDefault="00793F9E" w:rsidP="006031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После снижения в прошлом году </w:t>
      </w:r>
      <w:r w:rsidRPr="0060313E">
        <w:rPr>
          <w:rFonts w:ascii="Times New Roman" w:hAnsi="Times New Roman"/>
          <w:b/>
          <w:sz w:val="28"/>
          <w:szCs w:val="28"/>
        </w:rPr>
        <w:t>повысился</w:t>
      </w:r>
      <w:r w:rsidRPr="0060313E">
        <w:rPr>
          <w:rFonts w:ascii="Times New Roman" w:hAnsi="Times New Roman"/>
          <w:sz w:val="28"/>
          <w:szCs w:val="28"/>
        </w:rPr>
        <w:t xml:space="preserve"> средний балл по </w:t>
      </w:r>
      <w:r w:rsidRPr="0060313E">
        <w:rPr>
          <w:rFonts w:ascii="Times New Roman" w:hAnsi="Times New Roman"/>
          <w:b/>
          <w:sz w:val="28"/>
          <w:szCs w:val="28"/>
        </w:rPr>
        <w:t>географии</w:t>
      </w:r>
      <w:r w:rsidRPr="0060313E">
        <w:rPr>
          <w:rFonts w:ascii="Times New Roman" w:hAnsi="Times New Roman"/>
          <w:sz w:val="28"/>
          <w:szCs w:val="28"/>
        </w:rPr>
        <w:t xml:space="preserve"> (на 0,7 балла) и </w:t>
      </w:r>
      <w:r w:rsidRPr="0060313E">
        <w:rPr>
          <w:rFonts w:ascii="Times New Roman" w:hAnsi="Times New Roman"/>
          <w:b/>
          <w:sz w:val="28"/>
          <w:szCs w:val="28"/>
        </w:rPr>
        <w:t>по английскому языку</w:t>
      </w:r>
      <w:r w:rsidRPr="0060313E">
        <w:rPr>
          <w:rFonts w:ascii="Times New Roman" w:hAnsi="Times New Roman"/>
          <w:sz w:val="28"/>
          <w:szCs w:val="28"/>
        </w:rPr>
        <w:t xml:space="preserve"> (на 4,5 балла)</w:t>
      </w:r>
      <w:r w:rsidR="0060313E" w:rsidRPr="0060313E">
        <w:rPr>
          <w:rFonts w:ascii="Times New Roman" w:hAnsi="Times New Roman"/>
          <w:sz w:val="28"/>
          <w:szCs w:val="28"/>
        </w:rPr>
        <w:t>.</w:t>
      </w:r>
    </w:p>
    <w:p w:rsidR="00793F9E" w:rsidRPr="0060313E" w:rsidRDefault="00793F9E" w:rsidP="006031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Прошлогодний рост среднего балла </w:t>
      </w:r>
      <w:r w:rsidRPr="0060313E">
        <w:rPr>
          <w:rFonts w:ascii="Times New Roman" w:hAnsi="Times New Roman"/>
          <w:b/>
          <w:sz w:val="28"/>
          <w:szCs w:val="28"/>
        </w:rPr>
        <w:t>по биологии</w:t>
      </w:r>
      <w:r w:rsidRPr="0060313E">
        <w:rPr>
          <w:rFonts w:ascii="Times New Roman" w:hAnsi="Times New Roman"/>
          <w:sz w:val="28"/>
          <w:szCs w:val="28"/>
        </w:rPr>
        <w:t xml:space="preserve"> нынче не повторился, видим </w:t>
      </w:r>
      <w:r w:rsidRPr="0060313E">
        <w:rPr>
          <w:rFonts w:ascii="Times New Roman" w:hAnsi="Times New Roman"/>
          <w:b/>
          <w:sz w:val="28"/>
          <w:szCs w:val="28"/>
        </w:rPr>
        <w:t>снижение</w:t>
      </w:r>
      <w:r w:rsidRPr="0060313E">
        <w:rPr>
          <w:rFonts w:ascii="Times New Roman" w:hAnsi="Times New Roman"/>
          <w:sz w:val="28"/>
          <w:szCs w:val="28"/>
        </w:rPr>
        <w:t xml:space="preserve"> на 4,</w:t>
      </w:r>
      <w:r w:rsidR="0060313E">
        <w:rPr>
          <w:rFonts w:ascii="Times New Roman" w:hAnsi="Times New Roman"/>
          <w:sz w:val="28"/>
          <w:szCs w:val="28"/>
        </w:rPr>
        <w:t>7</w:t>
      </w:r>
      <w:r w:rsidRPr="0060313E">
        <w:rPr>
          <w:rFonts w:ascii="Times New Roman" w:hAnsi="Times New Roman"/>
          <w:sz w:val="28"/>
          <w:szCs w:val="28"/>
        </w:rPr>
        <w:t xml:space="preserve"> балла.</w:t>
      </w:r>
    </w:p>
    <w:p w:rsidR="00C53BDA" w:rsidRPr="0060313E" w:rsidRDefault="00C53BDA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К сожалению, вновь </w:t>
      </w:r>
      <w:r w:rsidRPr="0060313E">
        <w:rPr>
          <w:rFonts w:ascii="Times New Roman" w:hAnsi="Times New Roman"/>
          <w:b/>
          <w:sz w:val="28"/>
          <w:szCs w:val="28"/>
        </w:rPr>
        <w:t xml:space="preserve">снижение балла по информатике </w:t>
      </w:r>
      <w:r w:rsidRPr="0060313E">
        <w:rPr>
          <w:rFonts w:ascii="Times New Roman" w:hAnsi="Times New Roman"/>
          <w:sz w:val="28"/>
          <w:szCs w:val="28"/>
        </w:rPr>
        <w:t>(-</w:t>
      </w:r>
      <w:r w:rsidR="00793F9E" w:rsidRPr="0060313E">
        <w:rPr>
          <w:rFonts w:ascii="Times New Roman" w:hAnsi="Times New Roman"/>
          <w:sz w:val="28"/>
          <w:szCs w:val="28"/>
        </w:rPr>
        <w:t>1,4</w:t>
      </w:r>
      <w:r w:rsidRPr="0060313E">
        <w:rPr>
          <w:rFonts w:ascii="Times New Roman" w:hAnsi="Times New Roman"/>
          <w:sz w:val="28"/>
          <w:szCs w:val="28"/>
        </w:rPr>
        <w:t xml:space="preserve">) – </w:t>
      </w:r>
      <w:r w:rsidR="00793F9E" w:rsidRPr="0060313E">
        <w:rPr>
          <w:rFonts w:ascii="Times New Roman" w:hAnsi="Times New Roman"/>
          <w:sz w:val="28"/>
          <w:szCs w:val="28"/>
        </w:rPr>
        <w:t>третий</w:t>
      </w:r>
      <w:r w:rsidRPr="0060313E">
        <w:rPr>
          <w:rFonts w:ascii="Times New Roman" w:hAnsi="Times New Roman"/>
          <w:sz w:val="28"/>
          <w:szCs w:val="28"/>
        </w:rPr>
        <w:t xml:space="preserve"> год подряд</w:t>
      </w:r>
      <w:r w:rsidR="00793F9E" w:rsidRPr="0060313E">
        <w:rPr>
          <w:rFonts w:ascii="Times New Roman" w:hAnsi="Times New Roman"/>
          <w:sz w:val="28"/>
          <w:szCs w:val="28"/>
        </w:rPr>
        <w:t xml:space="preserve">, </w:t>
      </w:r>
      <w:r w:rsidR="00793F9E" w:rsidRPr="0060313E">
        <w:rPr>
          <w:rFonts w:ascii="Times New Roman" w:hAnsi="Times New Roman"/>
          <w:b/>
          <w:sz w:val="28"/>
          <w:szCs w:val="28"/>
        </w:rPr>
        <w:t>по истории</w:t>
      </w:r>
      <w:r w:rsidR="00793F9E" w:rsidRPr="0060313E">
        <w:rPr>
          <w:rFonts w:ascii="Times New Roman" w:hAnsi="Times New Roman"/>
          <w:sz w:val="28"/>
          <w:szCs w:val="28"/>
        </w:rPr>
        <w:t xml:space="preserve"> (-5,5).</w:t>
      </w:r>
      <w:r w:rsidRPr="0060313E">
        <w:rPr>
          <w:rFonts w:ascii="Times New Roman" w:hAnsi="Times New Roman"/>
          <w:sz w:val="28"/>
          <w:szCs w:val="28"/>
        </w:rPr>
        <w:t xml:space="preserve"> </w:t>
      </w:r>
    </w:p>
    <w:p w:rsidR="00242263" w:rsidRPr="0060313E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В этом </w:t>
      </w:r>
      <w:r w:rsidRPr="0060313E">
        <w:rPr>
          <w:rFonts w:ascii="Times New Roman" w:hAnsi="Times New Roman"/>
          <w:b/>
          <w:sz w:val="28"/>
          <w:szCs w:val="28"/>
        </w:rPr>
        <w:t>году краевой средний балл превышен</w:t>
      </w:r>
      <w:r w:rsidRPr="0060313E">
        <w:rPr>
          <w:rFonts w:ascii="Times New Roman" w:hAnsi="Times New Roman"/>
          <w:sz w:val="28"/>
          <w:szCs w:val="28"/>
        </w:rPr>
        <w:t xml:space="preserve"> по </w:t>
      </w:r>
      <w:r w:rsidR="0030465F" w:rsidRPr="0060313E">
        <w:rPr>
          <w:rFonts w:ascii="Times New Roman" w:hAnsi="Times New Roman"/>
          <w:b/>
          <w:sz w:val="28"/>
          <w:szCs w:val="28"/>
        </w:rPr>
        <w:t>географии</w:t>
      </w:r>
      <w:r w:rsidRPr="0060313E">
        <w:rPr>
          <w:rFonts w:ascii="Times New Roman" w:hAnsi="Times New Roman"/>
          <w:sz w:val="28"/>
          <w:szCs w:val="28"/>
        </w:rPr>
        <w:t xml:space="preserve"> (на </w:t>
      </w:r>
      <w:r w:rsidR="0030465F" w:rsidRPr="0060313E">
        <w:rPr>
          <w:rFonts w:ascii="Times New Roman" w:hAnsi="Times New Roman"/>
          <w:sz w:val="28"/>
          <w:szCs w:val="28"/>
        </w:rPr>
        <w:t>1,</w:t>
      </w:r>
      <w:r w:rsidR="00793F9E" w:rsidRPr="0060313E">
        <w:rPr>
          <w:rFonts w:ascii="Times New Roman" w:hAnsi="Times New Roman"/>
          <w:sz w:val="28"/>
          <w:szCs w:val="28"/>
        </w:rPr>
        <w:t>8</w:t>
      </w:r>
      <w:r w:rsidRPr="0060313E">
        <w:rPr>
          <w:rFonts w:ascii="Times New Roman" w:hAnsi="Times New Roman"/>
          <w:sz w:val="28"/>
          <w:szCs w:val="28"/>
        </w:rPr>
        <w:t xml:space="preserve"> балла</w:t>
      </w:r>
      <w:r w:rsidRPr="0060313E">
        <w:rPr>
          <w:rFonts w:ascii="Times New Roman" w:hAnsi="Times New Roman"/>
          <w:b/>
          <w:sz w:val="28"/>
          <w:szCs w:val="28"/>
        </w:rPr>
        <w:t xml:space="preserve">), по </w:t>
      </w:r>
      <w:r w:rsidR="00793F9E" w:rsidRPr="0060313E">
        <w:rPr>
          <w:rFonts w:ascii="Times New Roman" w:hAnsi="Times New Roman"/>
          <w:b/>
          <w:sz w:val="28"/>
          <w:szCs w:val="28"/>
        </w:rPr>
        <w:t>обществознанию</w:t>
      </w:r>
      <w:r w:rsidR="001C33B7" w:rsidRPr="0060313E">
        <w:rPr>
          <w:rFonts w:ascii="Times New Roman" w:hAnsi="Times New Roman"/>
          <w:sz w:val="28"/>
          <w:szCs w:val="28"/>
        </w:rPr>
        <w:t xml:space="preserve"> </w:t>
      </w:r>
      <w:r w:rsidRPr="0060313E">
        <w:rPr>
          <w:rFonts w:ascii="Times New Roman" w:hAnsi="Times New Roman"/>
          <w:sz w:val="28"/>
          <w:szCs w:val="28"/>
        </w:rPr>
        <w:t>(</w:t>
      </w:r>
      <w:r w:rsidR="001C33B7" w:rsidRPr="0060313E">
        <w:rPr>
          <w:rFonts w:ascii="Times New Roman" w:hAnsi="Times New Roman"/>
          <w:sz w:val="28"/>
          <w:szCs w:val="28"/>
        </w:rPr>
        <w:t xml:space="preserve">на </w:t>
      </w:r>
      <w:r w:rsidR="00793F9E" w:rsidRPr="0060313E">
        <w:rPr>
          <w:rFonts w:ascii="Times New Roman" w:hAnsi="Times New Roman"/>
          <w:sz w:val="28"/>
          <w:szCs w:val="28"/>
        </w:rPr>
        <w:t>0</w:t>
      </w:r>
      <w:r w:rsidR="001C33B7" w:rsidRPr="0060313E">
        <w:rPr>
          <w:rFonts w:ascii="Times New Roman" w:hAnsi="Times New Roman"/>
          <w:sz w:val="28"/>
          <w:szCs w:val="28"/>
        </w:rPr>
        <w:t>,</w:t>
      </w:r>
      <w:r w:rsidR="00793F9E" w:rsidRPr="0060313E">
        <w:rPr>
          <w:rFonts w:ascii="Times New Roman" w:hAnsi="Times New Roman"/>
          <w:sz w:val="28"/>
          <w:szCs w:val="28"/>
        </w:rPr>
        <w:t>3</w:t>
      </w:r>
      <w:r w:rsidRPr="0060313E">
        <w:rPr>
          <w:rFonts w:ascii="Times New Roman" w:hAnsi="Times New Roman"/>
          <w:sz w:val="28"/>
          <w:szCs w:val="28"/>
        </w:rPr>
        <w:t xml:space="preserve"> балла),</w:t>
      </w:r>
      <w:r w:rsidR="001C33B7" w:rsidRPr="0060313E">
        <w:rPr>
          <w:rFonts w:ascii="Times New Roman" w:hAnsi="Times New Roman"/>
          <w:sz w:val="28"/>
          <w:szCs w:val="28"/>
        </w:rPr>
        <w:t xml:space="preserve"> </w:t>
      </w:r>
      <w:r w:rsidR="001C33B7" w:rsidRPr="0060313E">
        <w:rPr>
          <w:rFonts w:ascii="Times New Roman" w:hAnsi="Times New Roman"/>
          <w:b/>
          <w:sz w:val="28"/>
          <w:szCs w:val="28"/>
        </w:rPr>
        <w:t>по литературе</w:t>
      </w:r>
      <w:r w:rsidR="001C33B7" w:rsidRPr="0060313E">
        <w:rPr>
          <w:rFonts w:ascii="Times New Roman" w:hAnsi="Times New Roman"/>
          <w:sz w:val="28"/>
          <w:szCs w:val="28"/>
        </w:rPr>
        <w:t xml:space="preserve"> (на </w:t>
      </w:r>
      <w:r w:rsidR="00793F9E" w:rsidRPr="0060313E">
        <w:rPr>
          <w:rFonts w:ascii="Times New Roman" w:hAnsi="Times New Roman"/>
          <w:sz w:val="28"/>
          <w:szCs w:val="28"/>
        </w:rPr>
        <w:t>4,7</w:t>
      </w:r>
      <w:r w:rsidR="001C33B7" w:rsidRPr="0060313E">
        <w:rPr>
          <w:rFonts w:ascii="Times New Roman" w:hAnsi="Times New Roman"/>
          <w:sz w:val="28"/>
          <w:szCs w:val="28"/>
        </w:rPr>
        <w:t xml:space="preserve"> балла). В прошлом году выше краевого </w:t>
      </w:r>
      <w:r w:rsidR="00242263" w:rsidRPr="0060313E">
        <w:rPr>
          <w:rFonts w:ascii="Times New Roman" w:hAnsi="Times New Roman"/>
          <w:sz w:val="28"/>
          <w:szCs w:val="28"/>
        </w:rPr>
        <w:t>был</w:t>
      </w:r>
      <w:r w:rsidR="00793F9E" w:rsidRPr="0060313E">
        <w:rPr>
          <w:rFonts w:ascii="Times New Roman" w:hAnsi="Times New Roman"/>
          <w:sz w:val="28"/>
          <w:szCs w:val="28"/>
        </w:rPr>
        <w:t>и</w:t>
      </w:r>
      <w:r w:rsidR="00242263" w:rsidRPr="0060313E">
        <w:rPr>
          <w:rFonts w:ascii="Times New Roman" w:hAnsi="Times New Roman"/>
          <w:sz w:val="28"/>
          <w:szCs w:val="28"/>
        </w:rPr>
        <w:t xml:space="preserve"> результат по географии</w:t>
      </w:r>
      <w:r w:rsidR="00793F9E" w:rsidRPr="0060313E">
        <w:rPr>
          <w:rFonts w:ascii="Times New Roman" w:hAnsi="Times New Roman"/>
          <w:sz w:val="28"/>
          <w:szCs w:val="28"/>
        </w:rPr>
        <w:t>, литературе и биологии.</w:t>
      </w:r>
    </w:p>
    <w:p w:rsidR="00CA6675" w:rsidRPr="00353D49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13E">
        <w:rPr>
          <w:rFonts w:ascii="Times New Roman" w:hAnsi="Times New Roman"/>
          <w:sz w:val="28"/>
          <w:szCs w:val="28"/>
        </w:rPr>
        <w:t xml:space="preserve">По остальным предметам – </w:t>
      </w:r>
      <w:r w:rsidR="00793F9E" w:rsidRPr="0060313E">
        <w:rPr>
          <w:rFonts w:ascii="Times New Roman" w:hAnsi="Times New Roman"/>
          <w:sz w:val="28"/>
          <w:szCs w:val="28"/>
        </w:rPr>
        <w:t xml:space="preserve">незначительно </w:t>
      </w:r>
      <w:r w:rsidRPr="0060313E">
        <w:rPr>
          <w:rFonts w:ascii="Times New Roman" w:hAnsi="Times New Roman"/>
          <w:sz w:val="28"/>
          <w:szCs w:val="28"/>
        </w:rPr>
        <w:t xml:space="preserve">ниже </w:t>
      </w:r>
      <w:r w:rsidR="00793F9E" w:rsidRPr="0060313E">
        <w:rPr>
          <w:rFonts w:ascii="Times New Roman" w:hAnsi="Times New Roman"/>
          <w:sz w:val="28"/>
          <w:szCs w:val="28"/>
        </w:rPr>
        <w:t>краевых</w:t>
      </w:r>
      <w:r w:rsidR="00401FCD" w:rsidRPr="0060313E">
        <w:rPr>
          <w:rFonts w:ascii="Times New Roman" w:hAnsi="Times New Roman"/>
          <w:sz w:val="28"/>
          <w:szCs w:val="28"/>
        </w:rPr>
        <w:t xml:space="preserve"> (</w:t>
      </w:r>
      <w:r w:rsidR="00E76C0D" w:rsidRPr="0060313E">
        <w:rPr>
          <w:rFonts w:ascii="Times New Roman" w:hAnsi="Times New Roman"/>
          <w:sz w:val="28"/>
          <w:szCs w:val="28"/>
        </w:rPr>
        <w:t xml:space="preserve">только </w:t>
      </w:r>
      <w:r w:rsidR="00401FCD" w:rsidRPr="0060313E">
        <w:rPr>
          <w:rFonts w:ascii="Times New Roman" w:hAnsi="Times New Roman"/>
          <w:sz w:val="28"/>
          <w:szCs w:val="28"/>
        </w:rPr>
        <w:t xml:space="preserve">по английскому языку – на </w:t>
      </w:r>
      <w:r w:rsidR="00E76C0D" w:rsidRPr="0060313E">
        <w:rPr>
          <w:rFonts w:ascii="Times New Roman" w:hAnsi="Times New Roman"/>
          <w:sz w:val="28"/>
          <w:szCs w:val="28"/>
        </w:rPr>
        <w:t xml:space="preserve">4,1 </w:t>
      </w:r>
      <w:r w:rsidR="00401FCD" w:rsidRPr="0060313E">
        <w:rPr>
          <w:rFonts w:ascii="Times New Roman" w:hAnsi="Times New Roman"/>
          <w:sz w:val="28"/>
          <w:szCs w:val="28"/>
        </w:rPr>
        <w:t>балла</w:t>
      </w:r>
      <w:r w:rsidR="00E76C0D" w:rsidRPr="0060313E">
        <w:rPr>
          <w:rFonts w:ascii="Times New Roman" w:hAnsi="Times New Roman"/>
          <w:sz w:val="28"/>
          <w:szCs w:val="28"/>
        </w:rPr>
        <w:t>, по истории- на 7,4 балла</w:t>
      </w:r>
      <w:r w:rsidR="00401FCD" w:rsidRPr="0060313E">
        <w:rPr>
          <w:rFonts w:ascii="Times New Roman" w:hAnsi="Times New Roman"/>
          <w:sz w:val="28"/>
          <w:szCs w:val="28"/>
        </w:rPr>
        <w:t>)</w:t>
      </w:r>
      <w:r w:rsidRPr="0060313E">
        <w:rPr>
          <w:rFonts w:ascii="Times New Roman" w:hAnsi="Times New Roman"/>
          <w:sz w:val="28"/>
          <w:szCs w:val="28"/>
        </w:rPr>
        <w:t>.</w:t>
      </w:r>
    </w:p>
    <w:p w:rsidR="00722E49" w:rsidRPr="00066E26" w:rsidRDefault="00722E49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lastRenderedPageBreak/>
        <w:t xml:space="preserve">Очень важным для достижения высоких результатов на экзаменах по выбору является </w:t>
      </w:r>
      <w:r w:rsidR="00353D49" w:rsidRPr="00066E26">
        <w:rPr>
          <w:rFonts w:ascii="Times New Roman" w:hAnsi="Times New Roman"/>
          <w:sz w:val="28"/>
          <w:szCs w:val="28"/>
        </w:rPr>
        <w:t xml:space="preserve">адекватный </w:t>
      </w:r>
      <w:r w:rsidRPr="00066E26">
        <w:rPr>
          <w:rFonts w:ascii="Times New Roman" w:hAnsi="Times New Roman"/>
          <w:sz w:val="28"/>
          <w:szCs w:val="28"/>
        </w:rPr>
        <w:t>выбор предметов. Как всегда, самыми популярными предметами оказались информатика (</w:t>
      </w:r>
      <w:r w:rsidR="00260DC2" w:rsidRPr="00066E26">
        <w:rPr>
          <w:rFonts w:ascii="Times New Roman" w:hAnsi="Times New Roman"/>
          <w:sz w:val="28"/>
          <w:szCs w:val="28"/>
        </w:rPr>
        <w:t>7</w:t>
      </w:r>
      <w:r w:rsidR="00B737CB" w:rsidRPr="00066E26">
        <w:rPr>
          <w:rFonts w:ascii="Times New Roman" w:hAnsi="Times New Roman"/>
          <w:sz w:val="28"/>
          <w:szCs w:val="28"/>
        </w:rPr>
        <w:t>81 человек</w:t>
      </w:r>
      <w:r w:rsidRPr="00066E26">
        <w:rPr>
          <w:rFonts w:ascii="Times New Roman" w:hAnsi="Times New Roman"/>
          <w:sz w:val="28"/>
          <w:szCs w:val="28"/>
        </w:rPr>
        <w:t>, 5</w:t>
      </w:r>
      <w:r w:rsidR="00B737CB" w:rsidRPr="00066E26">
        <w:rPr>
          <w:rFonts w:ascii="Times New Roman" w:hAnsi="Times New Roman"/>
          <w:sz w:val="28"/>
          <w:szCs w:val="28"/>
        </w:rPr>
        <w:t>2</w:t>
      </w:r>
      <w:r w:rsidR="00260DC2" w:rsidRPr="00066E26">
        <w:rPr>
          <w:rFonts w:ascii="Times New Roman" w:hAnsi="Times New Roman"/>
          <w:sz w:val="28"/>
          <w:szCs w:val="28"/>
        </w:rPr>
        <w:t>,</w:t>
      </w:r>
      <w:r w:rsidR="00B737CB" w:rsidRPr="00066E26">
        <w:rPr>
          <w:rFonts w:ascii="Times New Roman" w:hAnsi="Times New Roman"/>
          <w:sz w:val="28"/>
          <w:szCs w:val="28"/>
        </w:rPr>
        <w:t>2</w:t>
      </w:r>
      <w:r w:rsidRPr="00066E26">
        <w:rPr>
          <w:rFonts w:ascii="Times New Roman" w:hAnsi="Times New Roman"/>
          <w:sz w:val="28"/>
          <w:szCs w:val="28"/>
        </w:rPr>
        <w:t>% выпускников выбрали), география (</w:t>
      </w:r>
      <w:r w:rsidR="00B737CB" w:rsidRPr="00066E26">
        <w:rPr>
          <w:rFonts w:ascii="Times New Roman" w:hAnsi="Times New Roman"/>
          <w:sz w:val="28"/>
          <w:szCs w:val="28"/>
        </w:rPr>
        <w:t>838</w:t>
      </w:r>
      <w:r w:rsidRPr="00066E26">
        <w:rPr>
          <w:rFonts w:ascii="Times New Roman" w:hAnsi="Times New Roman"/>
          <w:sz w:val="28"/>
          <w:szCs w:val="28"/>
        </w:rPr>
        <w:t xml:space="preserve">, </w:t>
      </w:r>
      <w:r w:rsidR="00B737CB" w:rsidRPr="00066E26">
        <w:rPr>
          <w:rFonts w:ascii="Times New Roman" w:hAnsi="Times New Roman"/>
          <w:sz w:val="28"/>
          <w:szCs w:val="28"/>
        </w:rPr>
        <w:t>56</w:t>
      </w:r>
      <w:r w:rsidRPr="00066E26">
        <w:rPr>
          <w:rFonts w:ascii="Times New Roman" w:hAnsi="Times New Roman"/>
          <w:sz w:val="28"/>
          <w:szCs w:val="28"/>
        </w:rPr>
        <w:t>%</w:t>
      </w:r>
      <w:r w:rsidR="00B737CB" w:rsidRPr="00066E26">
        <w:rPr>
          <w:rFonts w:ascii="Times New Roman" w:hAnsi="Times New Roman"/>
          <w:sz w:val="28"/>
          <w:szCs w:val="28"/>
        </w:rPr>
        <w:t>, в прошлом году – 49,2%</w:t>
      </w:r>
      <w:r w:rsidRPr="00066E26">
        <w:rPr>
          <w:rFonts w:ascii="Times New Roman" w:hAnsi="Times New Roman"/>
          <w:sz w:val="28"/>
          <w:szCs w:val="28"/>
        </w:rPr>
        <w:t>) и обществознание (7</w:t>
      </w:r>
      <w:r w:rsidR="00260DC2" w:rsidRPr="00066E26">
        <w:rPr>
          <w:rFonts w:ascii="Times New Roman" w:hAnsi="Times New Roman"/>
          <w:sz w:val="28"/>
          <w:szCs w:val="28"/>
        </w:rPr>
        <w:t>45</w:t>
      </w:r>
      <w:r w:rsidRPr="00066E26">
        <w:rPr>
          <w:rFonts w:ascii="Times New Roman" w:hAnsi="Times New Roman"/>
          <w:sz w:val="28"/>
          <w:szCs w:val="28"/>
        </w:rPr>
        <w:t xml:space="preserve">, </w:t>
      </w:r>
      <w:r w:rsidR="00B737CB" w:rsidRPr="00066E26">
        <w:rPr>
          <w:rFonts w:ascii="Times New Roman" w:hAnsi="Times New Roman"/>
          <w:sz w:val="28"/>
          <w:szCs w:val="28"/>
        </w:rPr>
        <w:t>49,8</w:t>
      </w:r>
      <w:r w:rsidR="00C016CC" w:rsidRPr="00066E26">
        <w:rPr>
          <w:rFonts w:ascii="Times New Roman" w:hAnsi="Times New Roman"/>
          <w:sz w:val="28"/>
          <w:szCs w:val="28"/>
        </w:rPr>
        <w:t xml:space="preserve">%). Причём </w:t>
      </w:r>
      <w:r w:rsidR="00260DC2" w:rsidRPr="00066E26">
        <w:rPr>
          <w:rFonts w:ascii="Times New Roman" w:hAnsi="Times New Roman"/>
          <w:sz w:val="28"/>
          <w:szCs w:val="28"/>
        </w:rPr>
        <w:t>стабильный</w:t>
      </w:r>
      <w:r w:rsidR="00C016CC" w:rsidRPr="00066E26">
        <w:rPr>
          <w:rFonts w:ascii="Times New Roman" w:hAnsi="Times New Roman"/>
          <w:sz w:val="28"/>
          <w:szCs w:val="28"/>
        </w:rPr>
        <w:t xml:space="preserve"> балл по географии доказывает, что всех детей можно подготовить к экзамену</w:t>
      </w:r>
      <w:r w:rsidR="00401FCD" w:rsidRPr="00066E26">
        <w:rPr>
          <w:rFonts w:ascii="Times New Roman" w:hAnsi="Times New Roman"/>
          <w:sz w:val="28"/>
          <w:szCs w:val="28"/>
        </w:rPr>
        <w:t xml:space="preserve"> и получить хороший результат</w:t>
      </w:r>
      <w:r w:rsidR="00C016CC" w:rsidRPr="00066E26">
        <w:rPr>
          <w:rFonts w:ascii="Times New Roman" w:hAnsi="Times New Roman"/>
          <w:sz w:val="28"/>
          <w:szCs w:val="28"/>
        </w:rPr>
        <w:t xml:space="preserve">. </w:t>
      </w:r>
    </w:p>
    <w:p w:rsidR="00CA6675" w:rsidRPr="002340BE" w:rsidRDefault="00195271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 xml:space="preserve">Наибольшее </w:t>
      </w:r>
      <w:r w:rsidR="00353D49" w:rsidRPr="00066E26">
        <w:rPr>
          <w:rFonts w:ascii="Times New Roman" w:hAnsi="Times New Roman"/>
          <w:sz w:val="28"/>
          <w:szCs w:val="28"/>
        </w:rPr>
        <w:t>количество</w:t>
      </w:r>
      <w:r w:rsidRPr="00066E26">
        <w:rPr>
          <w:rFonts w:ascii="Times New Roman" w:hAnsi="Times New Roman"/>
          <w:sz w:val="28"/>
          <w:szCs w:val="28"/>
        </w:rPr>
        <w:t xml:space="preserve"> 100-балльников (предметы по выбору) </w:t>
      </w:r>
      <w:r w:rsidR="00CA6675" w:rsidRPr="00066E26">
        <w:rPr>
          <w:rFonts w:ascii="Times New Roman" w:hAnsi="Times New Roman"/>
          <w:sz w:val="28"/>
          <w:szCs w:val="28"/>
        </w:rPr>
        <w:t xml:space="preserve">- </w:t>
      </w:r>
      <w:r w:rsidR="00CA6675" w:rsidRPr="00066E26">
        <w:rPr>
          <w:rFonts w:ascii="Times New Roman" w:hAnsi="Times New Roman"/>
          <w:b/>
          <w:sz w:val="28"/>
          <w:szCs w:val="28"/>
        </w:rPr>
        <w:t>по информатике</w:t>
      </w:r>
      <w:r w:rsidR="00CA6675" w:rsidRPr="00066E26">
        <w:rPr>
          <w:rFonts w:ascii="Times New Roman" w:hAnsi="Times New Roman"/>
          <w:sz w:val="28"/>
          <w:szCs w:val="28"/>
        </w:rPr>
        <w:t xml:space="preserve"> </w:t>
      </w:r>
      <w:r w:rsidR="006A6BD3" w:rsidRPr="00066E26">
        <w:rPr>
          <w:rFonts w:ascii="Times New Roman" w:hAnsi="Times New Roman"/>
          <w:sz w:val="28"/>
          <w:szCs w:val="28"/>
        </w:rPr>
        <w:t>-</w:t>
      </w:r>
      <w:r w:rsidR="001F237C" w:rsidRPr="00066E26">
        <w:rPr>
          <w:rFonts w:ascii="Times New Roman" w:hAnsi="Times New Roman"/>
          <w:sz w:val="28"/>
          <w:szCs w:val="28"/>
        </w:rPr>
        <w:t xml:space="preserve"> 7</w:t>
      </w:r>
      <w:r w:rsidR="006A6BD3" w:rsidRPr="00066E26">
        <w:rPr>
          <w:rFonts w:ascii="Times New Roman" w:hAnsi="Times New Roman"/>
          <w:sz w:val="28"/>
          <w:szCs w:val="28"/>
        </w:rPr>
        <w:t xml:space="preserve">, (в прошлом году - </w:t>
      </w:r>
      <w:r w:rsidR="00260DC2" w:rsidRPr="00066E26">
        <w:rPr>
          <w:rFonts w:ascii="Times New Roman" w:hAnsi="Times New Roman"/>
          <w:sz w:val="28"/>
          <w:szCs w:val="28"/>
        </w:rPr>
        <w:t>1</w:t>
      </w:r>
      <w:r w:rsidR="001F237C" w:rsidRPr="00066E26">
        <w:rPr>
          <w:rFonts w:ascii="Times New Roman" w:hAnsi="Times New Roman"/>
          <w:sz w:val="28"/>
          <w:szCs w:val="28"/>
        </w:rPr>
        <w:t>3</w:t>
      </w:r>
      <w:r w:rsidR="00CA6675" w:rsidRPr="00066E26">
        <w:rPr>
          <w:rFonts w:ascii="Times New Roman" w:hAnsi="Times New Roman"/>
          <w:sz w:val="28"/>
          <w:szCs w:val="28"/>
        </w:rPr>
        <w:t>), по школам:</w:t>
      </w:r>
      <w:r w:rsidR="00C71A1B" w:rsidRPr="00066E26">
        <w:rPr>
          <w:rFonts w:ascii="Times New Roman" w:hAnsi="Times New Roman"/>
          <w:sz w:val="28"/>
          <w:szCs w:val="28"/>
        </w:rPr>
        <w:t xml:space="preserve"> МАОУ «Култаевская средняя школа» (</w:t>
      </w:r>
      <w:r w:rsidR="001F237C" w:rsidRPr="00066E26">
        <w:rPr>
          <w:rFonts w:ascii="Times New Roman" w:hAnsi="Times New Roman"/>
          <w:sz w:val="28"/>
          <w:szCs w:val="28"/>
        </w:rPr>
        <w:t>1</w:t>
      </w:r>
      <w:r w:rsidR="00C71A1B" w:rsidRPr="00066E26">
        <w:rPr>
          <w:rFonts w:ascii="Times New Roman" w:hAnsi="Times New Roman"/>
          <w:sz w:val="28"/>
          <w:szCs w:val="28"/>
        </w:rPr>
        <w:t xml:space="preserve">), </w:t>
      </w:r>
      <w:r w:rsidR="00CA6675" w:rsidRPr="00066E26">
        <w:rPr>
          <w:rFonts w:ascii="Times New Roman" w:hAnsi="Times New Roman"/>
          <w:sz w:val="28"/>
          <w:szCs w:val="28"/>
        </w:rPr>
        <w:t>МАОУ «Фроловская средняя школа</w:t>
      </w:r>
      <w:r w:rsidR="006A6BD3" w:rsidRPr="00066E26">
        <w:rPr>
          <w:rFonts w:ascii="Times New Roman" w:hAnsi="Times New Roman"/>
          <w:sz w:val="28"/>
          <w:szCs w:val="28"/>
        </w:rPr>
        <w:t xml:space="preserve"> «Навигатор</w:t>
      </w:r>
      <w:r w:rsidR="00CA6675" w:rsidRPr="00066E26">
        <w:rPr>
          <w:rFonts w:ascii="Times New Roman" w:hAnsi="Times New Roman"/>
          <w:sz w:val="28"/>
          <w:szCs w:val="28"/>
        </w:rPr>
        <w:t>» (</w:t>
      </w:r>
      <w:r w:rsidR="001F237C" w:rsidRPr="00066E26">
        <w:rPr>
          <w:rFonts w:ascii="Times New Roman" w:hAnsi="Times New Roman"/>
          <w:sz w:val="28"/>
          <w:szCs w:val="28"/>
        </w:rPr>
        <w:t>5</w:t>
      </w:r>
      <w:r w:rsidR="00CA6675" w:rsidRPr="00066E26">
        <w:rPr>
          <w:rFonts w:ascii="Times New Roman" w:hAnsi="Times New Roman"/>
          <w:sz w:val="28"/>
          <w:szCs w:val="28"/>
        </w:rPr>
        <w:t>),</w:t>
      </w:r>
      <w:r w:rsidR="00B06717" w:rsidRPr="00066E26">
        <w:rPr>
          <w:rFonts w:ascii="Times New Roman" w:hAnsi="Times New Roman"/>
          <w:sz w:val="28"/>
          <w:szCs w:val="28"/>
        </w:rPr>
        <w:t xml:space="preserve"> МАОУ «Б</w:t>
      </w:r>
      <w:r w:rsidR="001F237C" w:rsidRPr="00066E26">
        <w:rPr>
          <w:rFonts w:ascii="Times New Roman" w:hAnsi="Times New Roman"/>
          <w:sz w:val="28"/>
          <w:szCs w:val="28"/>
        </w:rPr>
        <w:t>абкинская</w:t>
      </w:r>
      <w:r w:rsidR="00B06717" w:rsidRPr="00066E26">
        <w:rPr>
          <w:rFonts w:ascii="Times New Roman" w:hAnsi="Times New Roman"/>
          <w:sz w:val="28"/>
          <w:szCs w:val="28"/>
        </w:rPr>
        <w:t xml:space="preserve"> средняя школа» (1).</w:t>
      </w:r>
    </w:p>
    <w:p w:rsidR="00DF5E53" w:rsidRPr="00066E26" w:rsidRDefault="00242263" w:rsidP="00DF5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b/>
          <w:sz w:val="28"/>
          <w:szCs w:val="28"/>
        </w:rPr>
        <w:t>По другим предметам</w:t>
      </w:r>
      <w:r w:rsidR="00CA6675" w:rsidRPr="00066E26">
        <w:rPr>
          <w:rFonts w:ascii="Times New Roman" w:hAnsi="Times New Roman"/>
          <w:sz w:val="28"/>
          <w:szCs w:val="28"/>
        </w:rPr>
        <w:t xml:space="preserve"> на 100 баллов сдали ОГЭ</w:t>
      </w:r>
      <w:r w:rsidR="00DF5E53" w:rsidRPr="00066E26">
        <w:rPr>
          <w:rFonts w:ascii="Times New Roman" w:hAnsi="Times New Roman"/>
          <w:sz w:val="28"/>
          <w:szCs w:val="28"/>
        </w:rPr>
        <w:t>:</w:t>
      </w:r>
    </w:p>
    <w:p w:rsidR="00DF5E53" w:rsidRPr="00066E26" w:rsidRDefault="001F237C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>5</w:t>
      </w:r>
      <w:r w:rsidR="00CA6675" w:rsidRPr="00066E26">
        <w:rPr>
          <w:rFonts w:ascii="Times New Roman" w:hAnsi="Times New Roman"/>
          <w:sz w:val="28"/>
          <w:szCs w:val="28"/>
        </w:rPr>
        <w:t xml:space="preserve"> выпускник</w:t>
      </w:r>
      <w:r w:rsidRPr="00066E26">
        <w:rPr>
          <w:rFonts w:ascii="Times New Roman" w:hAnsi="Times New Roman"/>
          <w:sz w:val="28"/>
          <w:szCs w:val="28"/>
        </w:rPr>
        <w:t>ов</w:t>
      </w:r>
      <w:r w:rsidR="00CA6675" w:rsidRPr="00066E26">
        <w:rPr>
          <w:rFonts w:ascii="Times New Roman" w:hAnsi="Times New Roman"/>
          <w:sz w:val="28"/>
          <w:szCs w:val="28"/>
        </w:rPr>
        <w:t xml:space="preserve"> </w:t>
      </w:r>
      <w:r w:rsidR="00CA6675" w:rsidRPr="00066E26">
        <w:rPr>
          <w:rFonts w:ascii="Times New Roman" w:hAnsi="Times New Roman"/>
          <w:b/>
          <w:sz w:val="28"/>
          <w:szCs w:val="28"/>
        </w:rPr>
        <w:t>по географии</w:t>
      </w:r>
      <w:r w:rsidRPr="00066E26">
        <w:rPr>
          <w:rFonts w:ascii="Times New Roman" w:hAnsi="Times New Roman"/>
          <w:b/>
          <w:sz w:val="28"/>
          <w:szCs w:val="28"/>
        </w:rPr>
        <w:t>:</w:t>
      </w:r>
      <w:r w:rsidR="00CA6675" w:rsidRPr="00066E26">
        <w:rPr>
          <w:rFonts w:ascii="Times New Roman" w:hAnsi="Times New Roman"/>
          <w:sz w:val="28"/>
          <w:szCs w:val="28"/>
        </w:rPr>
        <w:t xml:space="preserve"> </w:t>
      </w:r>
      <w:r w:rsidR="00DF5E53" w:rsidRPr="00066E26">
        <w:rPr>
          <w:rFonts w:ascii="Times New Roman" w:hAnsi="Times New Roman"/>
          <w:sz w:val="28"/>
          <w:szCs w:val="28"/>
        </w:rPr>
        <w:t xml:space="preserve">2 - </w:t>
      </w:r>
      <w:r w:rsidR="00CA6675" w:rsidRPr="00066E26">
        <w:rPr>
          <w:rFonts w:ascii="Times New Roman" w:hAnsi="Times New Roman"/>
          <w:sz w:val="28"/>
          <w:szCs w:val="28"/>
        </w:rPr>
        <w:t>из МАОУ «</w:t>
      </w:r>
      <w:r w:rsidR="006A6BD3" w:rsidRPr="00066E26">
        <w:rPr>
          <w:rFonts w:ascii="Times New Roman" w:hAnsi="Times New Roman"/>
          <w:sz w:val="28"/>
          <w:szCs w:val="28"/>
        </w:rPr>
        <w:t>Бершетская</w:t>
      </w:r>
      <w:r w:rsidR="00CA6675" w:rsidRPr="00066E26">
        <w:rPr>
          <w:rFonts w:ascii="Times New Roman" w:hAnsi="Times New Roman"/>
          <w:sz w:val="28"/>
          <w:szCs w:val="28"/>
        </w:rPr>
        <w:t xml:space="preserve"> средняя школа»</w:t>
      </w:r>
      <w:r w:rsidRPr="00066E26">
        <w:rPr>
          <w:rFonts w:ascii="Times New Roman" w:hAnsi="Times New Roman"/>
          <w:sz w:val="28"/>
          <w:szCs w:val="28"/>
        </w:rPr>
        <w:t xml:space="preserve">, по 1 - </w:t>
      </w:r>
      <w:r w:rsidR="00DF5E53" w:rsidRPr="00066E26">
        <w:rPr>
          <w:rFonts w:ascii="Times New Roman" w:hAnsi="Times New Roman"/>
          <w:sz w:val="28"/>
          <w:szCs w:val="28"/>
        </w:rPr>
        <w:t xml:space="preserve">из </w:t>
      </w:r>
      <w:r w:rsidR="00CA6675" w:rsidRPr="00066E26">
        <w:rPr>
          <w:rFonts w:ascii="Times New Roman" w:hAnsi="Times New Roman"/>
          <w:sz w:val="28"/>
          <w:szCs w:val="28"/>
        </w:rPr>
        <w:t>МАОУ «</w:t>
      </w:r>
      <w:r w:rsidR="00DF5E53" w:rsidRPr="00066E26">
        <w:rPr>
          <w:rFonts w:ascii="Times New Roman" w:hAnsi="Times New Roman"/>
          <w:sz w:val="28"/>
          <w:szCs w:val="28"/>
        </w:rPr>
        <w:t>Нижнемуллинская</w:t>
      </w:r>
      <w:r w:rsidR="00CA6675" w:rsidRPr="00066E26">
        <w:rPr>
          <w:rFonts w:ascii="Times New Roman" w:hAnsi="Times New Roman"/>
          <w:sz w:val="28"/>
          <w:szCs w:val="28"/>
        </w:rPr>
        <w:t xml:space="preserve"> с</w:t>
      </w:r>
      <w:r w:rsidR="006A6BD3" w:rsidRPr="00066E26">
        <w:rPr>
          <w:rFonts w:ascii="Times New Roman" w:hAnsi="Times New Roman"/>
          <w:sz w:val="28"/>
          <w:szCs w:val="28"/>
        </w:rPr>
        <w:t>редняя школа»</w:t>
      </w:r>
      <w:r w:rsidRPr="00066E26">
        <w:rPr>
          <w:rFonts w:ascii="Times New Roman" w:hAnsi="Times New Roman"/>
          <w:sz w:val="28"/>
          <w:szCs w:val="28"/>
        </w:rPr>
        <w:t>, МАОУ «Лобановская средняя школа» и МАОУ «Фроловская средняя школа «Навигатор»</w:t>
      </w:r>
      <w:r w:rsidR="006A6BD3" w:rsidRPr="00066E26">
        <w:rPr>
          <w:rFonts w:ascii="Times New Roman" w:hAnsi="Times New Roman"/>
          <w:sz w:val="28"/>
          <w:szCs w:val="28"/>
        </w:rPr>
        <w:t>)</w:t>
      </w:r>
      <w:r w:rsidR="009E4C35" w:rsidRPr="00066E26">
        <w:rPr>
          <w:rFonts w:ascii="Times New Roman" w:hAnsi="Times New Roman"/>
          <w:sz w:val="28"/>
          <w:szCs w:val="28"/>
        </w:rPr>
        <w:t>;</w:t>
      </w:r>
      <w:r w:rsidR="0045091B" w:rsidRPr="00066E26">
        <w:rPr>
          <w:rFonts w:ascii="Times New Roman" w:hAnsi="Times New Roman"/>
          <w:sz w:val="28"/>
          <w:szCs w:val="28"/>
        </w:rPr>
        <w:t xml:space="preserve"> </w:t>
      </w:r>
    </w:p>
    <w:p w:rsidR="001F237C" w:rsidRPr="00066E26" w:rsidRDefault="001F237C" w:rsidP="001F2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 xml:space="preserve">2 выпускника </w:t>
      </w:r>
      <w:r w:rsidRPr="00066E26">
        <w:rPr>
          <w:rFonts w:ascii="Times New Roman" w:hAnsi="Times New Roman"/>
          <w:b/>
          <w:sz w:val="28"/>
          <w:szCs w:val="28"/>
        </w:rPr>
        <w:t>по обществознанию</w:t>
      </w:r>
      <w:r w:rsidRPr="00066E26">
        <w:rPr>
          <w:rFonts w:ascii="Times New Roman" w:hAnsi="Times New Roman"/>
          <w:sz w:val="28"/>
          <w:szCs w:val="28"/>
        </w:rPr>
        <w:t xml:space="preserve">: из МАОУ «Мулянская средняя школа» и МАОУ «Усть-Качкинская средняя школа»; </w:t>
      </w:r>
    </w:p>
    <w:p w:rsidR="00DF5E53" w:rsidRPr="00066E26" w:rsidRDefault="0045091B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 xml:space="preserve">2 – </w:t>
      </w:r>
      <w:r w:rsidRPr="00066E26">
        <w:rPr>
          <w:rFonts w:ascii="Times New Roman" w:hAnsi="Times New Roman"/>
          <w:b/>
          <w:sz w:val="28"/>
          <w:szCs w:val="28"/>
        </w:rPr>
        <w:t>по химии</w:t>
      </w:r>
      <w:r w:rsidRPr="00066E26">
        <w:rPr>
          <w:rFonts w:ascii="Times New Roman" w:hAnsi="Times New Roman"/>
          <w:sz w:val="28"/>
          <w:szCs w:val="28"/>
        </w:rPr>
        <w:t xml:space="preserve"> (из </w:t>
      </w:r>
      <w:r w:rsidR="009E4C35" w:rsidRPr="00066E26">
        <w:rPr>
          <w:rFonts w:ascii="Times New Roman" w:hAnsi="Times New Roman"/>
          <w:sz w:val="28"/>
          <w:szCs w:val="28"/>
        </w:rPr>
        <w:t>МАОУ «Конзаводская средняя школа им. В.К. Блюхера» и МАОУ «</w:t>
      </w:r>
      <w:r w:rsidR="001F237C" w:rsidRPr="00066E26">
        <w:rPr>
          <w:rFonts w:ascii="Times New Roman" w:hAnsi="Times New Roman"/>
          <w:sz w:val="28"/>
          <w:szCs w:val="28"/>
        </w:rPr>
        <w:t>Усть-Качкинская</w:t>
      </w:r>
      <w:r w:rsidR="009E4C35" w:rsidRPr="00066E26">
        <w:rPr>
          <w:rFonts w:ascii="Times New Roman" w:hAnsi="Times New Roman"/>
          <w:sz w:val="28"/>
          <w:szCs w:val="28"/>
        </w:rPr>
        <w:t xml:space="preserve"> средняя школа»</w:t>
      </w:r>
      <w:r w:rsidRPr="00066E26">
        <w:rPr>
          <w:rFonts w:ascii="Times New Roman" w:hAnsi="Times New Roman"/>
          <w:sz w:val="28"/>
          <w:szCs w:val="28"/>
        </w:rPr>
        <w:t>)</w:t>
      </w:r>
      <w:r w:rsidR="009E4C35" w:rsidRPr="00066E26">
        <w:rPr>
          <w:rFonts w:ascii="Times New Roman" w:hAnsi="Times New Roman"/>
          <w:sz w:val="28"/>
          <w:szCs w:val="28"/>
        </w:rPr>
        <w:t>;</w:t>
      </w:r>
      <w:r w:rsidR="006A6BD3" w:rsidRPr="00066E26">
        <w:rPr>
          <w:rFonts w:ascii="Times New Roman" w:hAnsi="Times New Roman"/>
          <w:sz w:val="28"/>
          <w:szCs w:val="28"/>
        </w:rPr>
        <w:t xml:space="preserve"> </w:t>
      </w:r>
    </w:p>
    <w:p w:rsidR="006A6BD3" w:rsidRPr="00066E26" w:rsidRDefault="002367F1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>2</w:t>
      </w:r>
      <w:r w:rsidR="00CA6675" w:rsidRPr="00066E26">
        <w:rPr>
          <w:rFonts w:ascii="Times New Roman" w:hAnsi="Times New Roman"/>
          <w:sz w:val="28"/>
          <w:szCs w:val="28"/>
        </w:rPr>
        <w:t xml:space="preserve"> - </w:t>
      </w:r>
      <w:r w:rsidR="00CA6675" w:rsidRPr="00066E26">
        <w:rPr>
          <w:rFonts w:ascii="Times New Roman" w:hAnsi="Times New Roman"/>
          <w:b/>
          <w:sz w:val="28"/>
          <w:szCs w:val="28"/>
        </w:rPr>
        <w:t>по литературе</w:t>
      </w:r>
      <w:r w:rsidRPr="00066E26">
        <w:rPr>
          <w:rFonts w:ascii="Times New Roman" w:hAnsi="Times New Roman"/>
          <w:sz w:val="28"/>
          <w:szCs w:val="28"/>
        </w:rPr>
        <w:t xml:space="preserve">: из </w:t>
      </w:r>
      <w:r w:rsidR="00CA6675" w:rsidRPr="00066E26">
        <w:rPr>
          <w:rFonts w:ascii="Times New Roman" w:hAnsi="Times New Roman"/>
          <w:sz w:val="28"/>
          <w:szCs w:val="28"/>
        </w:rPr>
        <w:t>МАОУ «</w:t>
      </w:r>
      <w:r w:rsidRPr="00066E26">
        <w:rPr>
          <w:rFonts w:ascii="Times New Roman" w:hAnsi="Times New Roman"/>
          <w:sz w:val="28"/>
          <w:szCs w:val="28"/>
        </w:rPr>
        <w:t>Кондратовская</w:t>
      </w:r>
      <w:r w:rsidR="00CA6675" w:rsidRPr="00066E26">
        <w:rPr>
          <w:rFonts w:ascii="Times New Roman" w:hAnsi="Times New Roman"/>
          <w:sz w:val="28"/>
          <w:szCs w:val="28"/>
        </w:rPr>
        <w:t xml:space="preserve"> средняя школа»</w:t>
      </w:r>
      <w:r w:rsidR="006A6BD3" w:rsidRPr="00066E26">
        <w:rPr>
          <w:rFonts w:ascii="Times New Roman" w:hAnsi="Times New Roman"/>
          <w:sz w:val="28"/>
          <w:szCs w:val="28"/>
        </w:rPr>
        <w:t>.</w:t>
      </w:r>
    </w:p>
    <w:p w:rsidR="006A6BD3" w:rsidRPr="00066E26" w:rsidRDefault="006A6BD3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 xml:space="preserve">Всего на 100 баллов сдали </w:t>
      </w:r>
      <w:r w:rsidR="001F237C" w:rsidRPr="00066E26">
        <w:rPr>
          <w:rFonts w:ascii="Times New Roman" w:hAnsi="Times New Roman"/>
          <w:sz w:val="28"/>
          <w:szCs w:val="28"/>
        </w:rPr>
        <w:t>20</w:t>
      </w:r>
      <w:r w:rsidR="0045091B" w:rsidRPr="00066E26">
        <w:rPr>
          <w:rFonts w:ascii="Times New Roman" w:hAnsi="Times New Roman"/>
          <w:sz w:val="28"/>
          <w:szCs w:val="28"/>
        </w:rPr>
        <w:t xml:space="preserve"> выпускников, </w:t>
      </w:r>
      <w:r w:rsidRPr="00066E26">
        <w:rPr>
          <w:rFonts w:ascii="Times New Roman" w:hAnsi="Times New Roman"/>
          <w:sz w:val="28"/>
          <w:szCs w:val="28"/>
        </w:rPr>
        <w:t xml:space="preserve">что составляет </w:t>
      </w:r>
      <w:r w:rsidR="001F237C" w:rsidRPr="00066E26">
        <w:rPr>
          <w:rFonts w:ascii="Times New Roman" w:hAnsi="Times New Roman"/>
          <w:sz w:val="28"/>
          <w:szCs w:val="28"/>
        </w:rPr>
        <w:t>1</w:t>
      </w:r>
      <w:r w:rsidR="0045091B" w:rsidRPr="00066E26">
        <w:rPr>
          <w:rFonts w:ascii="Times New Roman" w:hAnsi="Times New Roman"/>
          <w:sz w:val="28"/>
          <w:szCs w:val="28"/>
        </w:rPr>
        <w:t>,</w:t>
      </w:r>
      <w:r w:rsidR="001F237C" w:rsidRPr="00066E26">
        <w:rPr>
          <w:rFonts w:ascii="Times New Roman" w:hAnsi="Times New Roman"/>
          <w:sz w:val="28"/>
          <w:szCs w:val="28"/>
        </w:rPr>
        <w:t>3</w:t>
      </w:r>
      <w:r w:rsidRPr="00066E26">
        <w:rPr>
          <w:rFonts w:ascii="Times New Roman" w:hAnsi="Times New Roman"/>
          <w:sz w:val="28"/>
          <w:szCs w:val="28"/>
        </w:rPr>
        <w:t>%.</w:t>
      </w:r>
      <w:r w:rsidR="0045091B" w:rsidRPr="00066E26">
        <w:rPr>
          <w:rFonts w:ascii="Times New Roman" w:hAnsi="Times New Roman"/>
          <w:sz w:val="28"/>
          <w:szCs w:val="28"/>
        </w:rPr>
        <w:t xml:space="preserve"> В прошлом году – </w:t>
      </w:r>
      <w:r w:rsidR="001F237C" w:rsidRPr="00066E26">
        <w:rPr>
          <w:rFonts w:ascii="Times New Roman" w:hAnsi="Times New Roman"/>
          <w:sz w:val="28"/>
          <w:szCs w:val="28"/>
        </w:rPr>
        <w:t>37</w:t>
      </w:r>
      <w:r w:rsidR="00B43A80" w:rsidRPr="00066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A80" w:rsidRPr="00066E26">
        <w:rPr>
          <w:rFonts w:ascii="Times New Roman" w:hAnsi="Times New Roman"/>
          <w:sz w:val="28"/>
          <w:szCs w:val="28"/>
        </w:rPr>
        <w:t>стобалльник</w:t>
      </w:r>
      <w:r w:rsidR="001F237C" w:rsidRPr="00066E26">
        <w:rPr>
          <w:rFonts w:ascii="Times New Roman" w:hAnsi="Times New Roman"/>
          <w:sz w:val="28"/>
          <w:szCs w:val="28"/>
        </w:rPr>
        <w:t>ов</w:t>
      </w:r>
      <w:proofErr w:type="spellEnd"/>
      <w:r w:rsidR="00B43A80" w:rsidRPr="00066E26">
        <w:rPr>
          <w:rFonts w:ascii="Times New Roman" w:hAnsi="Times New Roman"/>
          <w:sz w:val="28"/>
          <w:szCs w:val="28"/>
        </w:rPr>
        <w:t xml:space="preserve"> (</w:t>
      </w:r>
      <w:r w:rsidR="001F237C" w:rsidRPr="00066E26">
        <w:rPr>
          <w:rFonts w:ascii="Times New Roman" w:hAnsi="Times New Roman"/>
          <w:sz w:val="28"/>
          <w:szCs w:val="28"/>
        </w:rPr>
        <w:t>2</w:t>
      </w:r>
      <w:r w:rsidR="0045091B" w:rsidRPr="00066E26">
        <w:rPr>
          <w:rFonts w:ascii="Times New Roman" w:hAnsi="Times New Roman"/>
          <w:sz w:val="28"/>
          <w:szCs w:val="28"/>
        </w:rPr>
        <w:t>,</w:t>
      </w:r>
      <w:r w:rsidR="001F237C" w:rsidRPr="00066E26">
        <w:rPr>
          <w:rFonts w:ascii="Times New Roman" w:hAnsi="Times New Roman"/>
          <w:sz w:val="28"/>
          <w:szCs w:val="28"/>
        </w:rPr>
        <w:t>6</w:t>
      </w:r>
      <w:r w:rsidR="00B43A80" w:rsidRPr="00066E26">
        <w:rPr>
          <w:rFonts w:ascii="Times New Roman" w:hAnsi="Times New Roman"/>
          <w:sz w:val="28"/>
          <w:szCs w:val="28"/>
        </w:rPr>
        <w:t xml:space="preserve">%). Отмечаем </w:t>
      </w:r>
      <w:r w:rsidR="002367F1" w:rsidRPr="00066E26">
        <w:rPr>
          <w:rFonts w:ascii="Times New Roman" w:hAnsi="Times New Roman"/>
          <w:sz w:val="28"/>
          <w:szCs w:val="28"/>
        </w:rPr>
        <w:t xml:space="preserve">второй год подряд </w:t>
      </w:r>
      <w:r w:rsidR="0045091B" w:rsidRPr="00066E26">
        <w:rPr>
          <w:rFonts w:ascii="Times New Roman" w:hAnsi="Times New Roman"/>
          <w:b/>
          <w:sz w:val="28"/>
          <w:szCs w:val="28"/>
        </w:rPr>
        <w:t>значительное снижение</w:t>
      </w:r>
      <w:r w:rsidR="00B43A80" w:rsidRPr="00066E26">
        <w:rPr>
          <w:rFonts w:ascii="Times New Roman" w:hAnsi="Times New Roman"/>
          <w:sz w:val="28"/>
          <w:szCs w:val="28"/>
        </w:rPr>
        <w:t xml:space="preserve"> данного показателя (</w:t>
      </w:r>
      <w:r w:rsidR="0045091B" w:rsidRPr="00066E26">
        <w:rPr>
          <w:rFonts w:ascii="Times New Roman" w:hAnsi="Times New Roman"/>
          <w:sz w:val="28"/>
          <w:szCs w:val="28"/>
        </w:rPr>
        <w:t>1</w:t>
      </w:r>
      <w:r w:rsidR="00B43A80" w:rsidRPr="00066E26">
        <w:rPr>
          <w:rFonts w:ascii="Times New Roman" w:hAnsi="Times New Roman"/>
          <w:sz w:val="28"/>
          <w:szCs w:val="28"/>
        </w:rPr>
        <w:t>,</w:t>
      </w:r>
      <w:r w:rsidR="002367F1" w:rsidRPr="00066E26">
        <w:rPr>
          <w:rFonts w:ascii="Times New Roman" w:hAnsi="Times New Roman"/>
          <w:sz w:val="28"/>
          <w:szCs w:val="28"/>
        </w:rPr>
        <w:t>3</w:t>
      </w:r>
      <w:r w:rsidR="00B43A80" w:rsidRPr="00066E26">
        <w:rPr>
          <w:rFonts w:ascii="Times New Roman" w:hAnsi="Times New Roman"/>
          <w:sz w:val="28"/>
          <w:szCs w:val="28"/>
        </w:rPr>
        <w:t>%)</w:t>
      </w:r>
      <w:r w:rsidR="0045091B" w:rsidRPr="00066E26">
        <w:rPr>
          <w:rFonts w:ascii="Times New Roman" w:hAnsi="Times New Roman"/>
          <w:sz w:val="28"/>
          <w:szCs w:val="28"/>
        </w:rPr>
        <w:t>, что указывает на недостаточную работу школ со способными выпускниками.</w:t>
      </w:r>
    </w:p>
    <w:p w:rsidR="00CA6675" w:rsidRPr="002340BE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E26">
        <w:rPr>
          <w:rFonts w:ascii="Times New Roman" w:hAnsi="Times New Roman"/>
          <w:sz w:val="28"/>
          <w:szCs w:val="28"/>
        </w:rPr>
        <w:t>.</w:t>
      </w:r>
    </w:p>
    <w:p w:rsidR="00CA6675" w:rsidRPr="002340BE" w:rsidRDefault="00CA6675" w:rsidP="00CA6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675" w:rsidRPr="002340BE" w:rsidRDefault="00CA6675" w:rsidP="00353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3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Средний балл по русскому и математике (ОГЭ </w:t>
      </w:r>
      <w:r w:rsidR="00B73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2021</w:t>
      </w:r>
      <w:r w:rsidR="0085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 w:rsidR="00B73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</w:t>
      </w:r>
      <w:r w:rsidR="0085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5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</w:t>
      </w:r>
      <w:proofErr w:type="spellEnd"/>
      <w:r w:rsidR="0085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53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по школам:</w:t>
      </w:r>
    </w:p>
    <w:p w:rsidR="00CA6675" w:rsidRPr="007F6059" w:rsidRDefault="006131CF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059">
        <w:rPr>
          <w:rFonts w:ascii="Times New Roman" w:hAnsi="Times New Roman" w:cs="Times New Roman"/>
          <w:sz w:val="28"/>
          <w:szCs w:val="28"/>
        </w:rPr>
        <w:t>Для корректного сравнения за 202</w:t>
      </w:r>
      <w:r w:rsidR="0085436A">
        <w:rPr>
          <w:rFonts w:ascii="Times New Roman" w:hAnsi="Times New Roman" w:cs="Times New Roman"/>
          <w:sz w:val="28"/>
          <w:szCs w:val="28"/>
        </w:rPr>
        <w:t>5</w:t>
      </w:r>
      <w:r w:rsidRPr="007F6059">
        <w:rPr>
          <w:rFonts w:ascii="Times New Roman" w:hAnsi="Times New Roman" w:cs="Times New Roman"/>
          <w:sz w:val="28"/>
          <w:szCs w:val="28"/>
        </w:rPr>
        <w:t xml:space="preserve"> год взяты средние баллы </w:t>
      </w:r>
      <w:r w:rsidRPr="007F6059">
        <w:rPr>
          <w:rFonts w:ascii="Times New Roman" w:hAnsi="Times New Roman" w:cs="Times New Roman"/>
          <w:b/>
          <w:sz w:val="28"/>
          <w:szCs w:val="28"/>
        </w:rPr>
        <w:t>после пересдачи в июле (из официального отчёта РЦОИ)</w:t>
      </w:r>
    </w:p>
    <w:tbl>
      <w:tblPr>
        <w:tblW w:w="9932" w:type="dxa"/>
        <w:tblLayout w:type="fixed"/>
        <w:tblLook w:val="04A0" w:firstRow="1" w:lastRow="0" w:firstColumn="1" w:lastColumn="0" w:noHBand="0" w:noVBand="1"/>
      </w:tblPr>
      <w:tblGrid>
        <w:gridCol w:w="2815"/>
        <w:gridCol w:w="1220"/>
        <w:gridCol w:w="1220"/>
        <w:gridCol w:w="1084"/>
        <w:gridCol w:w="1084"/>
        <w:gridCol w:w="1049"/>
        <w:gridCol w:w="1460"/>
      </w:tblGrid>
      <w:tr w:rsidR="005B4697" w:rsidRPr="002340BE" w:rsidTr="005B4697">
        <w:trPr>
          <w:trHeight w:val="956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697" w:rsidRPr="002340BE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697" w:rsidRPr="002340BE" w:rsidRDefault="005B4697" w:rsidP="00C0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балл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697" w:rsidRPr="002340BE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балл 2022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2340BE" w:rsidRDefault="005B4697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балл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697" w:rsidRPr="002340BE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балл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697" w:rsidRPr="002340BE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балл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B4697" w:rsidRPr="002340BE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Динамика</w:t>
            </w:r>
          </w:p>
          <w:p w:rsidR="005B4697" w:rsidRPr="002340BE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"Бабкинская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2340BE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2340BE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2340BE" w:rsidRDefault="005B4697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-3,3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МАОУ "Бершетская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795412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4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6131CF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1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8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-3,5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B0C7C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МАОУ "Гамовская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AA6365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8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B0C7C" w:rsidRDefault="005B4697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B0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"Кондратовская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2B0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lang w:eastAsia="ru-RU"/>
              </w:rPr>
              <w:t>МАОУ "Конзаводская средняя школа им. В.К. Блюхера"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6131CF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1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8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-1,3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МАОУ "Култаевская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8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B0C7C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МАОУ "Лобановская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6131CF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1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AA6365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679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lang w:eastAsia="ru-RU"/>
              </w:rPr>
              <w:t>+0</w:t>
            </w:r>
            <w:r w:rsidR="005B4697" w:rsidRPr="008679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lang w:eastAsia="ru-RU"/>
              </w:rPr>
              <w:t>,9</w:t>
            </w:r>
          </w:p>
        </w:tc>
      </w:tr>
      <w:tr w:rsidR="005B4697" w:rsidRPr="002340BE" w:rsidTr="002414C6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B4697" w:rsidRPr="002414C6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"Мулянская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6131CF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1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99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  <w:lang w:eastAsia="ru-RU"/>
              </w:rPr>
              <w:t>-7,2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"Нижнемуллинская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6131CF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1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-3,6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"Платошинская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2B0C7C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8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B46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"Савинская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467524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5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867990" w:rsidRDefault="005B4697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02F2C" w:rsidRPr="0086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МАОУ "Сылвенская средняя школа </w:t>
            </w:r>
            <w:proofErr w:type="spellStart"/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им.В.Каменского</w:t>
            </w:r>
            <w:proofErr w:type="spellEnd"/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99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  <w:lang w:eastAsia="ru-RU"/>
              </w:rPr>
              <w:t>-</w:t>
            </w:r>
            <w:r w:rsidR="00102F2C" w:rsidRPr="0086799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  <w:lang w:eastAsia="ru-RU"/>
              </w:rPr>
              <w:t>5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"Усть-Качкинская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0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02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"Фроловская средняя школа «Навигатор»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2B0C7C" w:rsidRDefault="005B4697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413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-4,5</w:t>
            </w:r>
          </w:p>
        </w:tc>
      </w:tr>
      <w:tr w:rsidR="005B4697" w:rsidRPr="002340BE" w:rsidTr="002414C6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"Юговская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4139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353D49" w:rsidRDefault="005B4697" w:rsidP="007D78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2B0C7C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0C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99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  <w:lang w:eastAsia="ru-RU"/>
              </w:rPr>
              <w:t>-8,4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"Юго-Камская средняя школа"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C07DDA" w:rsidRDefault="005B4697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D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2340BE" w:rsidRDefault="005B4697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697" w:rsidRPr="002340BE" w:rsidRDefault="005B4697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5B4697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2340BE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-2,3</w:t>
            </w:r>
          </w:p>
        </w:tc>
      </w:tr>
      <w:tr w:rsidR="00B358B4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B4" w:rsidRPr="002340BE" w:rsidRDefault="00B358B4" w:rsidP="007D7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«Кондратовская средняя школа «Сфера»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8B4" w:rsidRPr="00C07DDA" w:rsidRDefault="00B358B4" w:rsidP="001B1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8B4" w:rsidRPr="002340BE" w:rsidRDefault="00B358B4" w:rsidP="0041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58B4" w:rsidRDefault="00B358B4" w:rsidP="007D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4" w:rsidRDefault="00B358B4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B4" w:rsidRDefault="00102F2C" w:rsidP="007D7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4697" w:rsidRPr="002340BE" w:rsidTr="005B4697">
        <w:trPr>
          <w:trHeight w:val="245"/>
        </w:trPr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697" w:rsidRPr="002340BE" w:rsidRDefault="005B4697" w:rsidP="00B35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40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="00B358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округу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697" w:rsidRPr="007F6059" w:rsidRDefault="005B4697" w:rsidP="007F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F605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52,6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7F6059" w:rsidRDefault="005B4697" w:rsidP="007F605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F6059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52,9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97" w:rsidRPr="007F6059" w:rsidRDefault="005B4697" w:rsidP="007F605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F6059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53,4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7F6059" w:rsidRDefault="005B4697" w:rsidP="007F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F6059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7F6059" w:rsidRDefault="00B358B4" w:rsidP="007F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51,1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97" w:rsidRPr="007F6059" w:rsidRDefault="00B358B4" w:rsidP="007F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-2,9</w:t>
            </w:r>
          </w:p>
        </w:tc>
      </w:tr>
    </w:tbl>
    <w:p w:rsidR="00CA6675" w:rsidRPr="00066E26" w:rsidRDefault="002414C6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26">
        <w:rPr>
          <w:rFonts w:ascii="Times New Roman" w:hAnsi="Times New Roman" w:cs="Times New Roman"/>
          <w:sz w:val="28"/>
          <w:szCs w:val="28"/>
        </w:rPr>
        <w:t>Три года</w:t>
      </w:r>
      <w:r w:rsidR="0041390F" w:rsidRPr="00066E26">
        <w:rPr>
          <w:rFonts w:ascii="Times New Roman" w:hAnsi="Times New Roman" w:cs="Times New Roman"/>
          <w:sz w:val="28"/>
          <w:szCs w:val="28"/>
        </w:rPr>
        <w:t xml:space="preserve"> подряд </w:t>
      </w:r>
      <w:r w:rsidRPr="00066E26">
        <w:rPr>
          <w:rFonts w:ascii="Times New Roman" w:hAnsi="Times New Roman" w:cs="Times New Roman"/>
          <w:sz w:val="28"/>
          <w:szCs w:val="28"/>
        </w:rPr>
        <w:t xml:space="preserve">была </w:t>
      </w:r>
      <w:r w:rsidR="0041390F" w:rsidRPr="00066E26">
        <w:rPr>
          <w:rFonts w:ascii="Times New Roman" w:hAnsi="Times New Roman" w:cs="Times New Roman"/>
          <w:sz w:val="28"/>
          <w:szCs w:val="28"/>
        </w:rPr>
        <w:t>положительная динамика по среднему районному баллу</w:t>
      </w:r>
      <w:r w:rsidR="007F6059" w:rsidRPr="00066E26">
        <w:rPr>
          <w:rFonts w:ascii="Times New Roman" w:hAnsi="Times New Roman" w:cs="Times New Roman"/>
          <w:sz w:val="28"/>
          <w:szCs w:val="28"/>
        </w:rPr>
        <w:t xml:space="preserve"> по обязательным предметам</w:t>
      </w:r>
      <w:r w:rsidRPr="00066E26">
        <w:rPr>
          <w:rFonts w:ascii="Times New Roman" w:hAnsi="Times New Roman" w:cs="Times New Roman"/>
          <w:sz w:val="28"/>
          <w:szCs w:val="28"/>
        </w:rPr>
        <w:t>, понемногу средний балл рос год от года. В этом году мы видим резкое снижение балла (-2,9).</w:t>
      </w:r>
    </w:p>
    <w:p w:rsidR="00CA6675" w:rsidRPr="00066E26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26">
        <w:rPr>
          <w:rFonts w:ascii="Times New Roman" w:hAnsi="Times New Roman" w:cs="Times New Roman"/>
          <w:sz w:val="28"/>
          <w:szCs w:val="28"/>
        </w:rPr>
        <w:t xml:space="preserve">По итогам рейтинга </w:t>
      </w:r>
      <w:r w:rsidR="002414C6" w:rsidRPr="00066E26">
        <w:rPr>
          <w:rFonts w:ascii="Times New Roman" w:hAnsi="Times New Roman" w:cs="Times New Roman"/>
          <w:sz w:val="28"/>
          <w:szCs w:val="28"/>
        </w:rPr>
        <w:t>7</w:t>
      </w:r>
      <w:r w:rsidRPr="00066E26">
        <w:rPr>
          <w:rFonts w:ascii="Times New Roman" w:hAnsi="Times New Roman" w:cs="Times New Roman"/>
          <w:sz w:val="28"/>
          <w:szCs w:val="28"/>
        </w:rPr>
        <w:t xml:space="preserve"> школ превысили средний районный балл по двум предметам ОГЭ</w:t>
      </w:r>
      <w:r w:rsidR="002B0C7C" w:rsidRPr="00066E26">
        <w:rPr>
          <w:rFonts w:ascii="Times New Roman" w:hAnsi="Times New Roman" w:cs="Times New Roman"/>
          <w:sz w:val="28"/>
          <w:szCs w:val="28"/>
        </w:rPr>
        <w:t xml:space="preserve"> </w:t>
      </w:r>
      <w:r w:rsidR="002414C6" w:rsidRPr="00066E26">
        <w:rPr>
          <w:rFonts w:ascii="Times New Roman" w:hAnsi="Times New Roman" w:cs="Times New Roman"/>
          <w:sz w:val="28"/>
          <w:szCs w:val="28"/>
        </w:rPr>
        <w:t xml:space="preserve">или на уровне </w:t>
      </w:r>
      <w:r w:rsidR="002B0C7C" w:rsidRPr="00066E26">
        <w:rPr>
          <w:rFonts w:ascii="Times New Roman" w:hAnsi="Times New Roman" w:cs="Times New Roman"/>
          <w:sz w:val="28"/>
          <w:szCs w:val="28"/>
        </w:rPr>
        <w:t xml:space="preserve">(в прошлом году – </w:t>
      </w:r>
      <w:r w:rsidR="002414C6" w:rsidRPr="00066E26">
        <w:rPr>
          <w:rFonts w:ascii="Times New Roman" w:hAnsi="Times New Roman" w:cs="Times New Roman"/>
          <w:sz w:val="28"/>
          <w:szCs w:val="28"/>
        </w:rPr>
        <w:t>9</w:t>
      </w:r>
      <w:r w:rsidR="002B0C7C" w:rsidRPr="00066E26">
        <w:rPr>
          <w:rFonts w:ascii="Times New Roman" w:hAnsi="Times New Roman" w:cs="Times New Roman"/>
          <w:sz w:val="28"/>
          <w:szCs w:val="28"/>
        </w:rPr>
        <w:t>)</w:t>
      </w:r>
      <w:r w:rsidRPr="00066E26">
        <w:rPr>
          <w:rFonts w:ascii="Times New Roman" w:hAnsi="Times New Roman" w:cs="Times New Roman"/>
          <w:sz w:val="28"/>
          <w:szCs w:val="28"/>
        </w:rPr>
        <w:t>, положительную динамику показал</w:t>
      </w:r>
      <w:r w:rsidR="002414C6" w:rsidRPr="00066E26">
        <w:rPr>
          <w:rFonts w:ascii="Times New Roman" w:hAnsi="Times New Roman" w:cs="Times New Roman"/>
          <w:sz w:val="28"/>
          <w:szCs w:val="28"/>
        </w:rPr>
        <w:t xml:space="preserve">а </w:t>
      </w:r>
      <w:r w:rsidR="002414C6" w:rsidRPr="00066E26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Pr="00066E26">
        <w:rPr>
          <w:rFonts w:ascii="Times New Roman" w:hAnsi="Times New Roman" w:cs="Times New Roman"/>
          <w:b/>
          <w:sz w:val="28"/>
          <w:szCs w:val="28"/>
        </w:rPr>
        <w:t>МАОУ «</w:t>
      </w:r>
      <w:r w:rsidR="002414C6" w:rsidRPr="00066E26">
        <w:rPr>
          <w:rFonts w:ascii="Times New Roman" w:hAnsi="Times New Roman" w:cs="Times New Roman"/>
          <w:b/>
          <w:sz w:val="28"/>
          <w:szCs w:val="28"/>
        </w:rPr>
        <w:t>Лобановская</w:t>
      </w:r>
      <w:r w:rsidRPr="00066E26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  <w:r w:rsidR="002414C6" w:rsidRPr="00066E26">
        <w:rPr>
          <w:rFonts w:ascii="Times New Roman" w:hAnsi="Times New Roman" w:cs="Times New Roman"/>
          <w:b/>
          <w:sz w:val="28"/>
          <w:szCs w:val="28"/>
        </w:rPr>
        <w:t>!</w:t>
      </w:r>
    </w:p>
    <w:p w:rsidR="00AA6365" w:rsidRPr="00066E26" w:rsidRDefault="00AA636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26">
        <w:rPr>
          <w:rFonts w:ascii="Times New Roman" w:hAnsi="Times New Roman" w:cs="Times New Roman"/>
          <w:sz w:val="28"/>
          <w:szCs w:val="28"/>
        </w:rPr>
        <w:t xml:space="preserve">Стабильно выше среднего по району </w:t>
      </w:r>
      <w:r w:rsidR="002414C6" w:rsidRPr="00066E26">
        <w:rPr>
          <w:rFonts w:ascii="Times New Roman" w:hAnsi="Times New Roman" w:cs="Times New Roman"/>
          <w:b/>
          <w:sz w:val="28"/>
          <w:szCs w:val="28"/>
        </w:rPr>
        <w:t>пятый</w:t>
      </w:r>
      <w:r w:rsidR="00467524" w:rsidRPr="00066E2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67524" w:rsidRPr="00066E26">
        <w:rPr>
          <w:rFonts w:ascii="Times New Roman" w:hAnsi="Times New Roman" w:cs="Times New Roman"/>
          <w:sz w:val="28"/>
          <w:szCs w:val="28"/>
        </w:rPr>
        <w:t xml:space="preserve"> </w:t>
      </w:r>
      <w:r w:rsidRPr="00066E26">
        <w:rPr>
          <w:rFonts w:ascii="Times New Roman" w:hAnsi="Times New Roman" w:cs="Times New Roman"/>
          <w:sz w:val="28"/>
          <w:szCs w:val="28"/>
        </w:rPr>
        <w:t xml:space="preserve">показывают результат </w:t>
      </w:r>
      <w:r w:rsidR="00795412" w:rsidRPr="00066E26">
        <w:rPr>
          <w:rFonts w:ascii="Times New Roman" w:hAnsi="Times New Roman" w:cs="Times New Roman"/>
          <w:b/>
          <w:sz w:val="28"/>
          <w:szCs w:val="28"/>
        </w:rPr>
        <w:t>3</w:t>
      </w:r>
      <w:r w:rsidRPr="00066E26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Pr="00066E26">
        <w:rPr>
          <w:rFonts w:ascii="Times New Roman" w:hAnsi="Times New Roman" w:cs="Times New Roman"/>
          <w:sz w:val="28"/>
          <w:szCs w:val="28"/>
        </w:rPr>
        <w:t>: МАОУ «Бершетская средняя школа», МАОУ «Гамовская средняя школа»</w:t>
      </w:r>
      <w:r w:rsidR="00795412" w:rsidRPr="00066E26">
        <w:rPr>
          <w:rFonts w:ascii="Times New Roman" w:hAnsi="Times New Roman" w:cs="Times New Roman"/>
          <w:sz w:val="28"/>
          <w:szCs w:val="28"/>
        </w:rPr>
        <w:t xml:space="preserve"> и</w:t>
      </w:r>
      <w:r w:rsidRPr="00066E26">
        <w:rPr>
          <w:rFonts w:ascii="Times New Roman" w:hAnsi="Times New Roman" w:cs="Times New Roman"/>
          <w:sz w:val="28"/>
          <w:szCs w:val="28"/>
        </w:rPr>
        <w:t xml:space="preserve"> М</w:t>
      </w:r>
      <w:r w:rsidR="00795412" w:rsidRPr="00066E26">
        <w:rPr>
          <w:rFonts w:ascii="Times New Roman" w:hAnsi="Times New Roman" w:cs="Times New Roman"/>
          <w:sz w:val="28"/>
          <w:szCs w:val="28"/>
        </w:rPr>
        <w:t>АОУ «Лобановская средняя школа».</w:t>
      </w:r>
    </w:p>
    <w:p w:rsidR="002414C6" w:rsidRPr="00066E26" w:rsidRDefault="00467524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2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414C6" w:rsidRPr="00066E26">
        <w:rPr>
          <w:rFonts w:ascii="Times New Roman" w:hAnsi="Times New Roman" w:cs="Times New Roman"/>
          <w:b/>
          <w:sz w:val="28"/>
          <w:szCs w:val="28"/>
        </w:rPr>
        <w:t>4</w:t>
      </w:r>
      <w:r w:rsidRPr="00066E26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066E26">
        <w:rPr>
          <w:rFonts w:ascii="Times New Roman" w:hAnsi="Times New Roman" w:cs="Times New Roman"/>
          <w:sz w:val="28"/>
          <w:szCs w:val="28"/>
        </w:rPr>
        <w:t xml:space="preserve"> – МАОУ «Конзаводская средняя школа им. В.К. Блюхера»</w:t>
      </w:r>
      <w:r w:rsidR="002414C6" w:rsidRPr="00066E26">
        <w:rPr>
          <w:rFonts w:ascii="Times New Roman" w:hAnsi="Times New Roman" w:cs="Times New Roman"/>
          <w:sz w:val="28"/>
          <w:szCs w:val="28"/>
        </w:rPr>
        <w:t>.</w:t>
      </w:r>
    </w:p>
    <w:p w:rsidR="00467524" w:rsidRPr="00066E26" w:rsidRDefault="002414C6" w:rsidP="0024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26">
        <w:rPr>
          <w:rFonts w:ascii="Times New Roman" w:hAnsi="Times New Roman" w:cs="Times New Roman"/>
          <w:sz w:val="28"/>
          <w:szCs w:val="28"/>
        </w:rPr>
        <w:t>3 года из 5 -</w:t>
      </w:r>
      <w:r w:rsidR="00467524" w:rsidRPr="00066E26">
        <w:rPr>
          <w:rFonts w:ascii="Times New Roman" w:hAnsi="Times New Roman" w:cs="Times New Roman"/>
          <w:sz w:val="28"/>
          <w:szCs w:val="28"/>
        </w:rPr>
        <w:t xml:space="preserve"> МАОУ «Мулянская средняя школа», МАОУ «Юговская средняя школа».</w:t>
      </w:r>
    </w:p>
    <w:p w:rsidR="00CA6675" w:rsidRPr="000A75EF" w:rsidRDefault="00467524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066E26" w:rsidRPr="00773C5D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773C5D">
        <w:rPr>
          <w:rFonts w:ascii="Times New Roman" w:hAnsi="Times New Roman" w:cs="Times New Roman"/>
          <w:sz w:val="28"/>
          <w:szCs w:val="28"/>
        </w:rPr>
        <w:t>балл ОГЭ по русскому и математике – 5</w:t>
      </w:r>
      <w:r w:rsidR="00066E26" w:rsidRPr="00773C5D">
        <w:rPr>
          <w:rFonts w:ascii="Times New Roman" w:hAnsi="Times New Roman" w:cs="Times New Roman"/>
          <w:sz w:val="28"/>
          <w:szCs w:val="28"/>
        </w:rPr>
        <w:t>1</w:t>
      </w:r>
      <w:r w:rsidRPr="00773C5D">
        <w:rPr>
          <w:rFonts w:ascii="Times New Roman" w:hAnsi="Times New Roman" w:cs="Times New Roman"/>
          <w:sz w:val="28"/>
          <w:szCs w:val="28"/>
        </w:rPr>
        <w:t>,</w:t>
      </w:r>
      <w:r w:rsidR="00066E26" w:rsidRPr="00773C5D">
        <w:rPr>
          <w:rFonts w:ascii="Times New Roman" w:hAnsi="Times New Roman" w:cs="Times New Roman"/>
          <w:sz w:val="28"/>
          <w:szCs w:val="28"/>
        </w:rPr>
        <w:t>2 -</w:t>
      </w:r>
      <w:r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066E26" w:rsidRPr="00773C5D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Pr="00773C5D">
        <w:rPr>
          <w:rFonts w:ascii="Times New Roman" w:hAnsi="Times New Roman" w:cs="Times New Roman"/>
          <w:sz w:val="28"/>
          <w:szCs w:val="28"/>
        </w:rPr>
        <w:t>выше окружного</w:t>
      </w:r>
      <w:r w:rsidR="002E77EA" w:rsidRPr="00773C5D">
        <w:rPr>
          <w:rFonts w:ascii="Times New Roman" w:hAnsi="Times New Roman" w:cs="Times New Roman"/>
          <w:sz w:val="28"/>
          <w:szCs w:val="28"/>
        </w:rPr>
        <w:t xml:space="preserve"> (на </w:t>
      </w:r>
      <w:r w:rsidR="00066E26" w:rsidRPr="00773C5D">
        <w:rPr>
          <w:rFonts w:ascii="Times New Roman" w:hAnsi="Times New Roman" w:cs="Times New Roman"/>
          <w:sz w:val="28"/>
          <w:szCs w:val="28"/>
        </w:rPr>
        <w:t>0,1</w:t>
      </w:r>
      <w:r w:rsidR="002E77EA" w:rsidRPr="00773C5D">
        <w:rPr>
          <w:rFonts w:ascii="Times New Roman" w:hAnsi="Times New Roman" w:cs="Times New Roman"/>
          <w:sz w:val="28"/>
          <w:szCs w:val="28"/>
        </w:rPr>
        <w:t xml:space="preserve"> балла)</w:t>
      </w:r>
      <w:r w:rsidRPr="00773C5D">
        <w:rPr>
          <w:rFonts w:ascii="Times New Roman" w:hAnsi="Times New Roman" w:cs="Times New Roman"/>
          <w:sz w:val="28"/>
          <w:szCs w:val="28"/>
        </w:rPr>
        <w:t>.</w:t>
      </w:r>
    </w:p>
    <w:p w:rsidR="0089782D" w:rsidRPr="00773C5D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Вместе с тем вызывает беспокойство значительное снижение среднего балла ОГЭ в МАОУ «</w:t>
      </w:r>
      <w:r w:rsidR="00E0346C" w:rsidRPr="00773C5D">
        <w:rPr>
          <w:rFonts w:ascii="Times New Roman" w:hAnsi="Times New Roman" w:cs="Times New Roman"/>
          <w:sz w:val="28"/>
          <w:szCs w:val="28"/>
        </w:rPr>
        <w:t>Юговская</w:t>
      </w:r>
      <w:r w:rsidRPr="00773C5D">
        <w:rPr>
          <w:rFonts w:ascii="Times New Roman" w:hAnsi="Times New Roman" w:cs="Times New Roman"/>
          <w:sz w:val="28"/>
          <w:szCs w:val="28"/>
        </w:rPr>
        <w:t xml:space="preserve"> средняя школа», МАОУ «</w:t>
      </w:r>
      <w:r w:rsidR="00E0346C" w:rsidRPr="00773C5D">
        <w:rPr>
          <w:rFonts w:ascii="Times New Roman" w:hAnsi="Times New Roman" w:cs="Times New Roman"/>
          <w:sz w:val="28"/>
          <w:szCs w:val="28"/>
        </w:rPr>
        <w:t>Мулянская</w:t>
      </w:r>
      <w:r w:rsidR="0089782D" w:rsidRPr="00773C5D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89782D" w:rsidRPr="00773C5D">
        <w:rPr>
          <w:rFonts w:ascii="Times New Roman" w:hAnsi="Times New Roman" w:cs="Times New Roman"/>
          <w:sz w:val="28"/>
          <w:szCs w:val="28"/>
        </w:rPr>
        <w:lastRenderedPageBreak/>
        <w:t>школа», МАОУ «</w:t>
      </w:r>
      <w:r w:rsidR="00FC36D2" w:rsidRPr="00773C5D">
        <w:rPr>
          <w:rFonts w:ascii="Times New Roman" w:hAnsi="Times New Roman" w:cs="Times New Roman"/>
          <w:sz w:val="28"/>
          <w:szCs w:val="28"/>
        </w:rPr>
        <w:t>С</w:t>
      </w:r>
      <w:r w:rsidR="00E0346C" w:rsidRPr="00773C5D">
        <w:rPr>
          <w:rFonts w:ascii="Times New Roman" w:hAnsi="Times New Roman" w:cs="Times New Roman"/>
          <w:sz w:val="28"/>
          <w:szCs w:val="28"/>
        </w:rPr>
        <w:t>ылвенская</w:t>
      </w:r>
      <w:r w:rsidR="0089782D" w:rsidRPr="00773C5D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E0346C" w:rsidRPr="00773C5D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E0346C" w:rsidRPr="00773C5D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="0089782D" w:rsidRPr="00773C5D">
        <w:rPr>
          <w:rFonts w:ascii="Times New Roman" w:hAnsi="Times New Roman" w:cs="Times New Roman"/>
          <w:sz w:val="28"/>
          <w:szCs w:val="28"/>
        </w:rPr>
        <w:t>»</w:t>
      </w:r>
      <w:r w:rsidR="00E0346C" w:rsidRPr="00773C5D">
        <w:rPr>
          <w:rFonts w:ascii="Times New Roman" w:hAnsi="Times New Roman" w:cs="Times New Roman"/>
          <w:sz w:val="28"/>
          <w:szCs w:val="28"/>
        </w:rPr>
        <w:t>, в которых отрицательная динамика -от 5 баллов.</w:t>
      </w:r>
      <w:r w:rsidRPr="00773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675" w:rsidRPr="002340BE" w:rsidRDefault="00336060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А</w:t>
      </w:r>
      <w:r w:rsidR="00CA6675" w:rsidRPr="00773C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773C5D">
        <w:rPr>
          <w:rFonts w:ascii="Times New Roman" w:hAnsi="Times New Roman" w:cs="Times New Roman"/>
          <w:sz w:val="28"/>
          <w:szCs w:val="28"/>
        </w:rPr>
        <w:t>школ</w:t>
      </w:r>
      <w:r w:rsidR="00CA6675" w:rsidRPr="00773C5D">
        <w:rPr>
          <w:rFonts w:ascii="Times New Roman" w:hAnsi="Times New Roman" w:cs="Times New Roman"/>
          <w:sz w:val="28"/>
          <w:szCs w:val="28"/>
        </w:rPr>
        <w:t xml:space="preserve"> необходимо провести глубокий анализ результатов, выявить причины </w:t>
      </w:r>
      <w:r w:rsidRPr="00773C5D">
        <w:rPr>
          <w:rFonts w:ascii="Times New Roman" w:hAnsi="Times New Roman" w:cs="Times New Roman"/>
          <w:sz w:val="28"/>
          <w:szCs w:val="28"/>
        </w:rPr>
        <w:t>низких результатов выпускников основной школы</w:t>
      </w:r>
      <w:r w:rsidR="00CA6675" w:rsidRPr="00773C5D">
        <w:rPr>
          <w:rFonts w:ascii="Times New Roman" w:hAnsi="Times New Roman" w:cs="Times New Roman"/>
          <w:sz w:val="28"/>
          <w:szCs w:val="28"/>
        </w:rPr>
        <w:t xml:space="preserve"> и принять управленческие решения в целях повышения качества </w:t>
      </w:r>
      <w:r w:rsidRPr="00773C5D">
        <w:rPr>
          <w:rFonts w:ascii="Times New Roman" w:hAnsi="Times New Roman" w:cs="Times New Roman"/>
          <w:sz w:val="28"/>
          <w:szCs w:val="28"/>
        </w:rPr>
        <w:t>образования</w:t>
      </w:r>
      <w:r w:rsidR="00CA6675" w:rsidRPr="00773C5D">
        <w:rPr>
          <w:rFonts w:ascii="Times New Roman" w:hAnsi="Times New Roman" w:cs="Times New Roman"/>
          <w:sz w:val="28"/>
          <w:szCs w:val="28"/>
        </w:rPr>
        <w:t>.</w:t>
      </w:r>
    </w:p>
    <w:p w:rsidR="003A17A3" w:rsidRDefault="003A17A3" w:rsidP="003A1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По итогам выпуска аттестаты с отличием получили </w:t>
      </w:r>
      <w:r w:rsidR="00BD532D" w:rsidRPr="00773C5D">
        <w:rPr>
          <w:rFonts w:ascii="Times New Roman" w:hAnsi="Times New Roman" w:cs="Times New Roman"/>
          <w:sz w:val="28"/>
          <w:szCs w:val="28"/>
        </w:rPr>
        <w:t>74</w:t>
      </w:r>
      <w:r w:rsidRPr="00773C5D">
        <w:rPr>
          <w:rFonts w:ascii="Times New Roman" w:hAnsi="Times New Roman" w:cs="Times New Roman"/>
          <w:sz w:val="28"/>
          <w:szCs w:val="28"/>
        </w:rPr>
        <w:t xml:space="preserve"> из 14</w:t>
      </w:r>
      <w:r w:rsidR="00BD532D" w:rsidRPr="00773C5D">
        <w:rPr>
          <w:rFonts w:ascii="Times New Roman" w:hAnsi="Times New Roman" w:cs="Times New Roman"/>
          <w:sz w:val="28"/>
          <w:szCs w:val="28"/>
        </w:rPr>
        <w:t>95</w:t>
      </w:r>
      <w:r w:rsidRPr="00773C5D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D532D" w:rsidRPr="00773C5D">
        <w:rPr>
          <w:rFonts w:ascii="Times New Roman" w:hAnsi="Times New Roman" w:cs="Times New Roman"/>
          <w:sz w:val="28"/>
          <w:szCs w:val="28"/>
        </w:rPr>
        <w:t>ов</w:t>
      </w:r>
      <w:r w:rsidRPr="00773C5D">
        <w:rPr>
          <w:rFonts w:ascii="Times New Roman" w:hAnsi="Times New Roman" w:cs="Times New Roman"/>
          <w:sz w:val="28"/>
          <w:szCs w:val="28"/>
        </w:rPr>
        <w:t xml:space="preserve"> 9 классов, что составляет </w:t>
      </w:r>
      <w:r w:rsidR="00BD532D" w:rsidRPr="00773C5D">
        <w:rPr>
          <w:rFonts w:ascii="Times New Roman" w:hAnsi="Times New Roman" w:cs="Times New Roman"/>
          <w:sz w:val="28"/>
          <w:szCs w:val="28"/>
        </w:rPr>
        <w:t>4,9</w:t>
      </w:r>
      <w:r w:rsidRPr="00773C5D">
        <w:rPr>
          <w:rFonts w:ascii="Times New Roman" w:hAnsi="Times New Roman" w:cs="Times New Roman"/>
          <w:sz w:val="28"/>
          <w:szCs w:val="28"/>
        </w:rPr>
        <w:t xml:space="preserve"> % (в прошлом году - </w:t>
      </w:r>
      <w:r w:rsidR="00BD532D" w:rsidRPr="00773C5D">
        <w:rPr>
          <w:rFonts w:ascii="Times New Roman" w:hAnsi="Times New Roman" w:cs="Times New Roman"/>
          <w:sz w:val="28"/>
          <w:szCs w:val="28"/>
        </w:rPr>
        <w:t>81 из 1416</w:t>
      </w:r>
      <w:r w:rsidRPr="00773C5D">
        <w:rPr>
          <w:rFonts w:ascii="Times New Roman" w:hAnsi="Times New Roman" w:cs="Times New Roman"/>
          <w:sz w:val="28"/>
          <w:szCs w:val="28"/>
        </w:rPr>
        <w:t xml:space="preserve"> выпускников 9 классов, что составляло 5,7%) из 1</w:t>
      </w:r>
      <w:r w:rsidR="00BD532D" w:rsidRPr="00773C5D">
        <w:rPr>
          <w:rFonts w:ascii="Times New Roman" w:hAnsi="Times New Roman" w:cs="Times New Roman"/>
          <w:sz w:val="28"/>
          <w:szCs w:val="28"/>
        </w:rPr>
        <w:t>7</w:t>
      </w:r>
      <w:r w:rsidRPr="00773C5D">
        <w:rPr>
          <w:rFonts w:ascii="Times New Roman" w:hAnsi="Times New Roman" w:cs="Times New Roman"/>
          <w:sz w:val="28"/>
          <w:szCs w:val="28"/>
        </w:rPr>
        <w:t xml:space="preserve"> школ района. В лидерах по показателю «Доля выпускников 9 классов, получивших аттестат с отличием», как и в прошлом году, - МАОУ «Платошинская средняя школа» – </w:t>
      </w:r>
      <w:r w:rsidR="0042182C" w:rsidRPr="00773C5D">
        <w:rPr>
          <w:rFonts w:ascii="Times New Roman" w:hAnsi="Times New Roman" w:cs="Times New Roman"/>
          <w:sz w:val="28"/>
          <w:szCs w:val="28"/>
        </w:rPr>
        <w:t>6</w:t>
      </w:r>
      <w:r w:rsidRPr="00773C5D">
        <w:rPr>
          <w:rFonts w:ascii="Times New Roman" w:hAnsi="Times New Roman" w:cs="Times New Roman"/>
          <w:sz w:val="28"/>
          <w:szCs w:val="28"/>
        </w:rPr>
        <w:t xml:space="preserve"> выпускников, что составляет 1</w:t>
      </w:r>
      <w:r w:rsidR="0042182C" w:rsidRPr="00773C5D">
        <w:rPr>
          <w:rFonts w:ascii="Times New Roman" w:hAnsi="Times New Roman" w:cs="Times New Roman"/>
          <w:sz w:val="28"/>
          <w:szCs w:val="28"/>
        </w:rPr>
        <w:t xml:space="preserve">1 </w:t>
      </w:r>
      <w:r w:rsidRPr="00773C5D">
        <w:rPr>
          <w:rFonts w:ascii="Times New Roman" w:hAnsi="Times New Roman" w:cs="Times New Roman"/>
          <w:sz w:val="28"/>
          <w:szCs w:val="28"/>
        </w:rPr>
        <w:t xml:space="preserve">%. </w:t>
      </w:r>
      <w:r w:rsidR="00625A92" w:rsidRPr="00773C5D">
        <w:rPr>
          <w:rFonts w:ascii="Times New Roman" w:hAnsi="Times New Roman" w:cs="Times New Roman"/>
          <w:sz w:val="28"/>
          <w:szCs w:val="28"/>
        </w:rPr>
        <w:t xml:space="preserve">В МАОУ «Сылвенская </w:t>
      </w:r>
      <w:r w:rsidRPr="00773C5D">
        <w:rPr>
          <w:rFonts w:ascii="Times New Roman" w:hAnsi="Times New Roman" w:cs="Times New Roman"/>
          <w:sz w:val="28"/>
          <w:szCs w:val="28"/>
        </w:rPr>
        <w:t>средняя школа</w:t>
      </w:r>
      <w:r w:rsidR="00625A92" w:rsidRPr="00773C5D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625A92" w:rsidRPr="00773C5D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="00625A92" w:rsidRPr="00773C5D">
        <w:rPr>
          <w:rFonts w:ascii="Times New Roman" w:hAnsi="Times New Roman" w:cs="Times New Roman"/>
          <w:sz w:val="28"/>
          <w:szCs w:val="28"/>
        </w:rPr>
        <w:t>» – 10,4%</w:t>
      </w:r>
      <w:r w:rsidRPr="00773C5D">
        <w:rPr>
          <w:rFonts w:ascii="Times New Roman" w:hAnsi="Times New Roman" w:cs="Times New Roman"/>
          <w:sz w:val="28"/>
          <w:szCs w:val="28"/>
        </w:rPr>
        <w:t xml:space="preserve">, </w:t>
      </w:r>
      <w:r w:rsidR="00625A92" w:rsidRPr="00773C5D">
        <w:rPr>
          <w:rFonts w:ascii="Times New Roman" w:hAnsi="Times New Roman" w:cs="Times New Roman"/>
          <w:sz w:val="28"/>
          <w:szCs w:val="28"/>
        </w:rPr>
        <w:t xml:space="preserve">МАОУ «Бабкинская средняя школа» - 9,5%, </w:t>
      </w:r>
      <w:r w:rsidRPr="00773C5D">
        <w:rPr>
          <w:rFonts w:ascii="Times New Roman" w:hAnsi="Times New Roman" w:cs="Times New Roman"/>
          <w:sz w:val="28"/>
          <w:szCs w:val="28"/>
        </w:rPr>
        <w:t>МАОУ «Нижнемуллинская средняя школа» - 8,6%</w:t>
      </w:r>
      <w:r w:rsidR="00625A92" w:rsidRPr="00773C5D">
        <w:rPr>
          <w:rFonts w:ascii="Times New Roman" w:hAnsi="Times New Roman" w:cs="Times New Roman"/>
          <w:sz w:val="28"/>
          <w:szCs w:val="28"/>
        </w:rPr>
        <w:t>.</w:t>
      </w:r>
    </w:p>
    <w:p w:rsidR="00CA6675" w:rsidRPr="002340BE" w:rsidRDefault="00CA6675" w:rsidP="00CA6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Необходимо отметить ответственный подход к организации и проведению государственной итоговой аттестации школ-пунктов проведения экзаменов (ППЭ). В </w:t>
      </w:r>
      <w:r w:rsidR="00AF383F" w:rsidRPr="00773C5D">
        <w:rPr>
          <w:rFonts w:ascii="Times New Roman" w:hAnsi="Times New Roman" w:cs="Times New Roman"/>
          <w:sz w:val="28"/>
          <w:szCs w:val="28"/>
        </w:rPr>
        <w:t>этом году в округе</w:t>
      </w:r>
      <w:r w:rsidRPr="00773C5D">
        <w:rPr>
          <w:rFonts w:ascii="Times New Roman" w:hAnsi="Times New Roman" w:cs="Times New Roman"/>
          <w:sz w:val="28"/>
          <w:szCs w:val="28"/>
        </w:rPr>
        <w:t xml:space="preserve"> работало </w:t>
      </w:r>
      <w:r w:rsidR="00942563" w:rsidRPr="00773C5D">
        <w:rPr>
          <w:rFonts w:ascii="Times New Roman" w:hAnsi="Times New Roman" w:cs="Times New Roman"/>
          <w:sz w:val="28"/>
          <w:szCs w:val="28"/>
        </w:rPr>
        <w:t>7</w:t>
      </w:r>
      <w:r w:rsidRPr="00773C5D">
        <w:rPr>
          <w:rFonts w:ascii="Times New Roman" w:hAnsi="Times New Roman" w:cs="Times New Roman"/>
          <w:sz w:val="28"/>
          <w:szCs w:val="28"/>
        </w:rPr>
        <w:t xml:space="preserve"> ППЭ ОГЭ: МАОУ «Бершетская средняя школа», </w:t>
      </w:r>
      <w:r w:rsidR="00AF383F" w:rsidRPr="00773C5D">
        <w:rPr>
          <w:rFonts w:ascii="Times New Roman" w:hAnsi="Times New Roman" w:cs="Times New Roman"/>
          <w:sz w:val="28"/>
          <w:szCs w:val="28"/>
        </w:rPr>
        <w:t xml:space="preserve">МАОУ «Гамовская средняя школа», </w:t>
      </w:r>
      <w:r w:rsidRPr="00773C5D">
        <w:rPr>
          <w:rFonts w:ascii="Times New Roman" w:hAnsi="Times New Roman" w:cs="Times New Roman"/>
          <w:sz w:val="28"/>
          <w:szCs w:val="28"/>
        </w:rPr>
        <w:t>МАОУ «Лобановская средняя школа»,</w:t>
      </w:r>
      <w:r w:rsidR="00BC2CC5" w:rsidRPr="00773C5D">
        <w:rPr>
          <w:rFonts w:ascii="Times New Roman" w:hAnsi="Times New Roman" w:cs="Times New Roman"/>
          <w:sz w:val="28"/>
          <w:szCs w:val="28"/>
        </w:rPr>
        <w:t xml:space="preserve"> МАОУ «Конзаводская средняя школа им. В.К. Блюхера»,</w:t>
      </w:r>
      <w:r w:rsidRPr="00773C5D">
        <w:rPr>
          <w:rFonts w:ascii="Times New Roman" w:hAnsi="Times New Roman" w:cs="Times New Roman"/>
          <w:sz w:val="28"/>
          <w:szCs w:val="28"/>
        </w:rPr>
        <w:t xml:space="preserve"> МАОУ «Кондратовская средняя школа</w:t>
      </w:r>
      <w:r w:rsidR="00942563" w:rsidRPr="00773C5D">
        <w:rPr>
          <w:rFonts w:ascii="Times New Roman" w:hAnsi="Times New Roman" w:cs="Times New Roman"/>
          <w:sz w:val="28"/>
          <w:szCs w:val="28"/>
        </w:rPr>
        <w:t xml:space="preserve"> «Сфера»</w:t>
      </w:r>
      <w:r w:rsidRPr="00773C5D">
        <w:rPr>
          <w:rFonts w:ascii="Times New Roman" w:hAnsi="Times New Roman" w:cs="Times New Roman"/>
          <w:sz w:val="28"/>
          <w:szCs w:val="28"/>
        </w:rPr>
        <w:t>, МАОУ «Култаевская средняя школа», МАОУ «</w:t>
      </w:r>
      <w:r w:rsidR="00BC2CC5" w:rsidRPr="00773C5D">
        <w:rPr>
          <w:rFonts w:ascii="Times New Roman" w:hAnsi="Times New Roman" w:cs="Times New Roman"/>
          <w:sz w:val="28"/>
          <w:szCs w:val="28"/>
        </w:rPr>
        <w:t>Усть-Качкинская</w:t>
      </w:r>
      <w:r w:rsidRPr="00773C5D">
        <w:rPr>
          <w:rFonts w:ascii="Times New Roman" w:hAnsi="Times New Roman" w:cs="Times New Roman"/>
          <w:sz w:val="28"/>
          <w:szCs w:val="28"/>
        </w:rPr>
        <w:t xml:space="preserve"> средняя школа». Во всех ППЭ было организовано видеонаблюдение, работали </w:t>
      </w:r>
      <w:proofErr w:type="spellStart"/>
      <w:r w:rsidRPr="00773C5D">
        <w:rPr>
          <w:rFonts w:ascii="Times New Roman" w:hAnsi="Times New Roman" w:cs="Times New Roman"/>
          <w:sz w:val="28"/>
          <w:szCs w:val="28"/>
        </w:rPr>
        <w:t>металлодетекторы</w:t>
      </w:r>
      <w:proofErr w:type="spellEnd"/>
      <w:r w:rsidRPr="00773C5D">
        <w:rPr>
          <w:rFonts w:ascii="Times New Roman" w:hAnsi="Times New Roman" w:cs="Times New Roman"/>
          <w:sz w:val="28"/>
          <w:szCs w:val="28"/>
        </w:rPr>
        <w:t xml:space="preserve">, соблюдались санитарно-эпидемиологические требования. Экзамены прошли </w:t>
      </w:r>
      <w:r w:rsidR="00AF383F" w:rsidRPr="00773C5D">
        <w:rPr>
          <w:rFonts w:ascii="Times New Roman" w:hAnsi="Times New Roman" w:cs="Times New Roman"/>
          <w:sz w:val="28"/>
          <w:szCs w:val="28"/>
        </w:rPr>
        <w:t xml:space="preserve">организованно, </w:t>
      </w:r>
      <w:r w:rsidRPr="00773C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75EF" w:rsidRPr="00773C5D">
        <w:rPr>
          <w:rFonts w:ascii="Times New Roman" w:hAnsi="Times New Roman" w:cs="Times New Roman"/>
          <w:sz w:val="28"/>
          <w:szCs w:val="28"/>
        </w:rPr>
        <w:t>утверждённым Порядком</w:t>
      </w:r>
      <w:r w:rsidRPr="00773C5D">
        <w:rPr>
          <w:rFonts w:ascii="Times New Roman" w:hAnsi="Times New Roman" w:cs="Times New Roman"/>
          <w:sz w:val="28"/>
          <w:szCs w:val="28"/>
        </w:rPr>
        <w:t>.</w:t>
      </w:r>
      <w:r w:rsidR="00942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735" w:rsidRPr="002340BE" w:rsidRDefault="001C5735" w:rsidP="00297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3C1" w:rsidRPr="002340BE" w:rsidRDefault="006D53C1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0BE">
        <w:rPr>
          <w:rFonts w:ascii="Times New Roman" w:hAnsi="Times New Roman" w:cs="Times New Roman"/>
          <w:b/>
          <w:sz w:val="28"/>
          <w:szCs w:val="28"/>
        </w:rPr>
        <w:t>4.Среднее общее образование</w:t>
      </w:r>
    </w:p>
    <w:p w:rsidR="00195271" w:rsidRPr="00A92938" w:rsidRDefault="006D53C1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На уровне среднего общего образования в текущем учебном году </w:t>
      </w:r>
      <w:r w:rsidR="00626404" w:rsidRPr="00773C5D">
        <w:rPr>
          <w:rFonts w:ascii="Times New Roman" w:hAnsi="Times New Roman" w:cs="Times New Roman"/>
          <w:sz w:val="28"/>
          <w:szCs w:val="28"/>
        </w:rPr>
        <w:t>9</w:t>
      </w:r>
      <w:r w:rsidRPr="00773C5D">
        <w:rPr>
          <w:rFonts w:ascii="Times New Roman" w:hAnsi="Times New Roman" w:cs="Times New Roman"/>
          <w:sz w:val="28"/>
          <w:szCs w:val="28"/>
        </w:rPr>
        <w:t xml:space="preserve"> школ из 1</w:t>
      </w:r>
      <w:r w:rsidR="00626404" w:rsidRPr="00773C5D">
        <w:rPr>
          <w:rFonts w:ascii="Times New Roman" w:hAnsi="Times New Roman" w:cs="Times New Roman"/>
          <w:sz w:val="28"/>
          <w:szCs w:val="28"/>
        </w:rPr>
        <w:t>7</w:t>
      </w:r>
      <w:r w:rsidRPr="00773C5D">
        <w:rPr>
          <w:rFonts w:ascii="Times New Roman" w:hAnsi="Times New Roman" w:cs="Times New Roman"/>
          <w:sz w:val="28"/>
          <w:szCs w:val="28"/>
        </w:rPr>
        <w:t xml:space="preserve"> закончили год с полной успеваемостью</w:t>
      </w:r>
      <w:r w:rsidR="009E71F3" w:rsidRPr="00773C5D">
        <w:rPr>
          <w:rFonts w:ascii="Times New Roman" w:hAnsi="Times New Roman" w:cs="Times New Roman"/>
          <w:sz w:val="28"/>
          <w:szCs w:val="28"/>
        </w:rPr>
        <w:t xml:space="preserve"> (процент успеваемости</w:t>
      </w:r>
      <w:r w:rsidR="00626404" w:rsidRPr="00773C5D">
        <w:rPr>
          <w:rFonts w:ascii="Times New Roman" w:hAnsi="Times New Roman" w:cs="Times New Roman"/>
          <w:sz w:val="28"/>
          <w:szCs w:val="28"/>
        </w:rPr>
        <w:t xml:space="preserve"> немного снизился</w:t>
      </w:r>
      <w:r w:rsidR="009E71F3" w:rsidRPr="00773C5D">
        <w:rPr>
          <w:rFonts w:ascii="Times New Roman" w:hAnsi="Times New Roman" w:cs="Times New Roman"/>
          <w:sz w:val="28"/>
          <w:szCs w:val="28"/>
        </w:rPr>
        <w:t xml:space="preserve"> – </w:t>
      </w:r>
      <w:r w:rsidR="00195271" w:rsidRPr="00773C5D">
        <w:rPr>
          <w:rFonts w:ascii="Times New Roman" w:hAnsi="Times New Roman" w:cs="Times New Roman"/>
          <w:sz w:val="28"/>
          <w:szCs w:val="28"/>
        </w:rPr>
        <w:t>9</w:t>
      </w:r>
      <w:r w:rsidR="00626404" w:rsidRPr="00773C5D">
        <w:rPr>
          <w:rFonts w:ascii="Times New Roman" w:hAnsi="Times New Roman" w:cs="Times New Roman"/>
          <w:sz w:val="28"/>
          <w:szCs w:val="28"/>
        </w:rPr>
        <w:t>7</w:t>
      </w:r>
      <w:r w:rsidR="00195271" w:rsidRPr="00773C5D">
        <w:rPr>
          <w:rFonts w:ascii="Times New Roman" w:hAnsi="Times New Roman" w:cs="Times New Roman"/>
          <w:sz w:val="28"/>
          <w:szCs w:val="28"/>
        </w:rPr>
        <w:t>,</w:t>
      </w:r>
      <w:r w:rsidR="00626404" w:rsidRPr="00773C5D">
        <w:rPr>
          <w:rFonts w:ascii="Times New Roman" w:hAnsi="Times New Roman" w:cs="Times New Roman"/>
          <w:sz w:val="28"/>
          <w:szCs w:val="28"/>
        </w:rPr>
        <w:t>6</w:t>
      </w:r>
      <w:r w:rsidR="00195271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65B90" w:rsidRPr="00773C5D">
        <w:rPr>
          <w:rFonts w:ascii="Times New Roman" w:hAnsi="Times New Roman" w:cs="Times New Roman"/>
          <w:sz w:val="28"/>
          <w:szCs w:val="28"/>
        </w:rPr>
        <w:t xml:space="preserve">(в прошлом году - </w:t>
      </w:r>
      <w:r w:rsidR="009E71F3" w:rsidRPr="00773C5D">
        <w:rPr>
          <w:rFonts w:ascii="Times New Roman" w:hAnsi="Times New Roman" w:cs="Times New Roman"/>
          <w:sz w:val="28"/>
          <w:szCs w:val="28"/>
        </w:rPr>
        <w:t>9</w:t>
      </w:r>
      <w:r w:rsidR="00566332" w:rsidRPr="00773C5D">
        <w:rPr>
          <w:rFonts w:ascii="Times New Roman" w:hAnsi="Times New Roman" w:cs="Times New Roman"/>
          <w:sz w:val="28"/>
          <w:szCs w:val="28"/>
        </w:rPr>
        <w:t>8</w:t>
      </w:r>
      <w:r w:rsidR="009E71F3" w:rsidRPr="00773C5D">
        <w:rPr>
          <w:rFonts w:ascii="Times New Roman" w:hAnsi="Times New Roman" w:cs="Times New Roman"/>
          <w:sz w:val="28"/>
          <w:szCs w:val="28"/>
        </w:rPr>
        <w:t>,</w:t>
      </w:r>
      <w:r w:rsidR="00626404" w:rsidRPr="00773C5D">
        <w:rPr>
          <w:rFonts w:ascii="Times New Roman" w:hAnsi="Times New Roman" w:cs="Times New Roman"/>
          <w:sz w:val="28"/>
          <w:szCs w:val="28"/>
        </w:rPr>
        <w:t>0</w:t>
      </w:r>
      <w:r w:rsidR="00665B90" w:rsidRPr="00773C5D">
        <w:rPr>
          <w:rFonts w:ascii="Times New Roman" w:hAnsi="Times New Roman" w:cs="Times New Roman"/>
          <w:sz w:val="28"/>
          <w:szCs w:val="28"/>
        </w:rPr>
        <w:t>)</w:t>
      </w:r>
      <w:r w:rsidRPr="00773C5D">
        <w:rPr>
          <w:rFonts w:ascii="Times New Roman" w:hAnsi="Times New Roman" w:cs="Times New Roman"/>
          <w:sz w:val="28"/>
          <w:szCs w:val="28"/>
        </w:rPr>
        <w:t xml:space="preserve">. Качество обучения в среднем по району </w:t>
      </w:r>
      <w:r w:rsidR="00626404" w:rsidRPr="00773C5D">
        <w:rPr>
          <w:rFonts w:ascii="Times New Roman" w:hAnsi="Times New Roman" w:cs="Times New Roman"/>
          <w:sz w:val="28"/>
          <w:szCs w:val="28"/>
        </w:rPr>
        <w:t>повысилось:</w:t>
      </w:r>
      <w:r w:rsidR="00665B90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195271" w:rsidRPr="00773C5D">
        <w:rPr>
          <w:rFonts w:ascii="Times New Roman" w:hAnsi="Times New Roman" w:cs="Times New Roman"/>
          <w:sz w:val="28"/>
          <w:szCs w:val="28"/>
        </w:rPr>
        <w:t>4</w:t>
      </w:r>
      <w:r w:rsidR="00626404" w:rsidRPr="00773C5D">
        <w:rPr>
          <w:rFonts w:ascii="Times New Roman" w:hAnsi="Times New Roman" w:cs="Times New Roman"/>
          <w:sz w:val="28"/>
          <w:szCs w:val="28"/>
        </w:rPr>
        <w:t>7</w:t>
      </w:r>
      <w:r w:rsidR="00195271" w:rsidRPr="00773C5D">
        <w:rPr>
          <w:rFonts w:ascii="Times New Roman" w:hAnsi="Times New Roman" w:cs="Times New Roman"/>
          <w:sz w:val="28"/>
          <w:szCs w:val="28"/>
        </w:rPr>
        <w:t>,</w:t>
      </w:r>
      <w:r w:rsidR="00626404" w:rsidRPr="00773C5D">
        <w:rPr>
          <w:rFonts w:ascii="Times New Roman" w:hAnsi="Times New Roman" w:cs="Times New Roman"/>
          <w:sz w:val="28"/>
          <w:szCs w:val="28"/>
        </w:rPr>
        <w:t>1%</w:t>
      </w:r>
      <w:r w:rsidR="00195271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65B90" w:rsidRPr="00773C5D">
        <w:rPr>
          <w:rFonts w:ascii="Times New Roman" w:hAnsi="Times New Roman" w:cs="Times New Roman"/>
          <w:sz w:val="28"/>
          <w:szCs w:val="28"/>
        </w:rPr>
        <w:t xml:space="preserve">(в прошлом году </w:t>
      </w:r>
      <w:r w:rsidR="00626404" w:rsidRPr="00773C5D">
        <w:rPr>
          <w:rFonts w:ascii="Times New Roman" w:hAnsi="Times New Roman" w:cs="Times New Roman"/>
          <w:sz w:val="28"/>
          <w:szCs w:val="28"/>
        </w:rPr>
        <w:t>–</w:t>
      </w:r>
      <w:r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ED7A65" w:rsidRPr="00773C5D">
        <w:rPr>
          <w:rFonts w:ascii="Times New Roman" w:hAnsi="Times New Roman" w:cs="Times New Roman"/>
          <w:sz w:val="28"/>
          <w:szCs w:val="28"/>
        </w:rPr>
        <w:t>4</w:t>
      </w:r>
      <w:r w:rsidR="00626404" w:rsidRPr="00773C5D">
        <w:rPr>
          <w:rFonts w:ascii="Times New Roman" w:hAnsi="Times New Roman" w:cs="Times New Roman"/>
          <w:sz w:val="28"/>
          <w:szCs w:val="28"/>
        </w:rPr>
        <w:t>0,5</w:t>
      </w:r>
      <w:r w:rsidR="00665B90" w:rsidRPr="00773C5D">
        <w:rPr>
          <w:rFonts w:ascii="Times New Roman" w:hAnsi="Times New Roman" w:cs="Times New Roman"/>
          <w:sz w:val="28"/>
          <w:szCs w:val="28"/>
        </w:rPr>
        <w:t>%)</w:t>
      </w:r>
      <w:r w:rsidRPr="00773C5D">
        <w:rPr>
          <w:rFonts w:ascii="Times New Roman" w:hAnsi="Times New Roman" w:cs="Times New Roman"/>
          <w:sz w:val="28"/>
          <w:szCs w:val="28"/>
        </w:rPr>
        <w:t>.</w:t>
      </w:r>
    </w:p>
    <w:p w:rsidR="00665B90" w:rsidRPr="000A75EF" w:rsidRDefault="00195271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Самый высокий процент обучающихся на «4» и «5» - в МАОУ «</w:t>
      </w:r>
      <w:r w:rsidR="00626404" w:rsidRPr="00773C5D">
        <w:rPr>
          <w:rFonts w:ascii="Times New Roman" w:hAnsi="Times New Roman" w:cs="Times New Roman"/>
          <w:sz w:val="28"/>
          <w:szCs w:val="28"/>
        </w:rPr>
        <w:t>Гамовская</w:t>
      </w:r>
      <w:r w:rsidRPr="00773C5D">
        <w:rPr>
          <w:rFonts w:ascii="Times New Roman" w:hAnsi="Times New Roman" w:cs="Times New Roman"/>
          <w:sz w:val="28"/>
          <w:szCs w:val="28"/>
        </w:rPr>
        <w:t xml:space="preserve"> средняя школа» (</w:t>
      </w:r>
      <w:r w:rsidR="00626404" w:rsidRPr="00773C5D">
        <w:rPr>
          <w:rFonts w:ascii="Times New Roman" w:hAnsi="Times New Roman" w:cs="Times New Roman"/>
          <w:sz w:val="28"/>
          <w:szCs w:val="28"/>
        </w:rPr>
        <w:t>59,6</w:t>
      </w:r>
      <w:r w:rsidRPr="00773C5D">
        <w:rPr>
          <w:rFonts w:ascii="Times New Roman" w:hAnsi="Times New Roman" w:cs="Times New Roman"/>
          <w:sz w:val="28"/>
          <w:szCs w:val="28"/>
        </w:rPr>
        <w:t>%).</w:t>
      </w:r>
      <w:r w:rsidR="006D53C1" w:rsidRPr="000A7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332" w:rsidRDefault="00083877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По-прежнему</w:t>
      </w:r>
      <w:r w:rsidR="006D53C1" w:rsidRPr="00773C5D">
        <w:rPr>
          <w:rFonts w:ascii="Times New Roman" w:hAnsi="Times New Roman" w:cs="Times New Roman"/>
          <w:sz w:val="28"/>
          <w:szCs w:val="28"/>
        </w:rPr>
        <w:t xml:space="preserve"> беспокойство вызывает отсев обучающихся 10</w:t>
      </w:r>
      <w:r w:rsidR="00626404" w:rsidRPr="00773C5D">
        <w:rPr>
          <w:rFonts w:ascii="Times New Roman" w:hAnsi="Times New Roman" w:cs="Times New Roman"/>
          <w:sz w:val="28"/>
          <w:szCs w:val="28"/>
        </w:rPr>
        <w:t>-11</w:t>
      </w:r>
      <w:r w:rsidR="006D53C1" w:rsidRPr="00773C5D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773C5D">
        <w:rPr>
          <w:rFonts w:ascii="Times New Roman" w:hAnsi="Times New Roman" w:cs="Times New Roman"/>
          <w:sz w:val="28"/>
          <w:szCs w:val="28"/>
        </w:rPr>
        <w:t xml:space="preserve">, в течение учебного года на уровне СОО количество обучающихся уменьшилось на </w:t>
      </w:r>
      <w:r w:rsidR="00626404" w:rsidRPr="00773C5D">
        <w:rPr>
          <w:rFonts w:ascii="Times New Roman" w:hAnsi="Times New Roman" w:cs="Times New Roman"/>
          <w:sz w:val="28"/>
          <w:szCs w:val="28"/>
        </w:rPr>
        <w:t>83</w:t>
      </w:r>
      <w:r w:rsidR="00195271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65B90" w:rsidRPr="00773C5D">
        <w:rPr>
          <w:rFonts w:ascii="Times New Roman" w:hAnsi="Times New Roman" w:cs="Times New Roman"/>
          <w:sz w:val="28"/>
          <w:szCs w:val="28"/>
        </w:rPr>
        <w:t>человек</w:t>
      </w:r>
      <w:r w:rsidR="000A75EF" w:rsidRPr="00773C5D">
        <w:rPr>
          <w:rFonts w:ascii="Times New Roman" w:hAnsi="Times New Roman" w:cs="Times New Roman"/>
          <w:sz w:val="28"/>
          <w:szCs w:val="28"/>
        </w:rPr>
        <w:t>а</w:t>
      </w:r>
      <w:r w:rsidR="00665B90" w:rsidRPr="00773C5D">
        <w:rPr>
          <w:rFonts w:ascii="Times New Roman" w:hAnsi="Times New Roman" w:cs="Times New Roman"/>
          <w:sz w:val="28"/>
          <w:szCs w:val="28"/>
        </w:rPr>
        <w:t xml:space="preserve"> (в прошлом году -</w:t>
      </w:r>
      <w:r w:rsidR="000A75EF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26404" w:rsidRPr="00773C5D">
        <w:rPr>
          <w:rFonts w:ascii="Times New Roman" w:hAnsi="Times New Roman" w:cs="Times New Roman"/>
          <w:sz w:val="28"/>
          <w:szCs w:val="28"/>
        </w:rPr>
        <w:t>92</w:t>
      </w:r>
      <w:r w:rsidR="00665B90" w:rsidRPr="00773C5D">
        <w:rPr>
          <w:rFonts w:ascii="Times New Roman" w:hAnsi="Times New Roman" w:cs="Times New Roman"/>
          <w:sz w:val="28"/>
          <w:szCs w:val="28"/>
        </w:rPr>
        <w:t>)</w:t>
      </w:r>
      <w:r w:rsidRPr="00773C5D">
        <w:rPr>
          <w:rFonts w:ascii="Times New Roman" w:hAnsi="Times New Roman" w:cs="Times New Roman"/>
          <w:sz w:val="28"/>
          <w:szCs w:val="28"/>
        </w:rPr>
        <w:t>, т.е. отсев составил</w:t>
      </w:r>
      <w:r w:rsidR="00195271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26404" w:rsidRPr="00773C5D">
        <w:rPr>
          <w:rFonts w:ascii="Times New Roman" w:hAnsi="Times New Roman" w:cs="Times New Roman"/>
          <w:sz w:val="28"/>
          <w:szCs w:val="28"/>
        </w:rPr>
        <w:t>9,6</w:t>
      </w:r>
      <w:r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65B90" w:rsidRPr="00773C5D">
        <w:rPr>
          <w:rFonts w:ascii="Times New Roman" w:hAnsi="Times New Roman" w:cs="Times New Roman"/>
          <w:sz w:val="28"/>
          <w:szCs w:val="28"/>
        </w:rPr>
        <w:t xml:space="preserve">% (в прошлом году </w:t>
      </w:r>
      <w:r w:rsidR="00195271" w:rsidRPr="00773C5D">
        <w:rPr>
          <w:rFonts w:ascii="Times New Roman" w:hAnsi="Times New Roman" w:cs="Times New Roman"/>
          <w:sz w:val="28"/>
          <w:szCs w:val="28"/>
        </w:rPr>
        <w:t>–</w:t>
      </w:r>
      <w:r w:rsidR="00665B90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626404" w:rsidRPr="00773C5D">
        <w:rPr>
          <w:rFonts w:ascii="Times New Roman" w:hAnsi="Times New Roman" w:cs="Times New Roman"/>
          <w:sz w:val="28"/>
          <w:szCs w:val="28"/>
        </w:rPr>
        <w:t>13,3</w:t>
      </w:r>
      <w:r w:rsidRPr="00773C5D">
        <w:rPr>
          <w:rFonts w:ascii="Times New Roman" w:hAnsi="Times New Roman" w:cs="Times New Roman"/>
          <w:sz w:val="28"/>
          <w:szCs w:val="28"/>
        </w:rPr>
        <w:t>%</w:t>
      </w:r>
      <w:r w:rsidR="00665B90" w:rsidRPr="00773C5D">
        <w:rPr>
          <w:rFonts w:ascii="Times New Roman" w:hAnsi="Times New Roman" w:cs="Times New Roman"/>
          <w:sz w:val="28"/>
          <w:szCs w:val="28"/>
        </w:rPr>
        <w:t>)</w:t>
      </w:r>
      <w:r w:rsidR="0083525B" w:rsidRPr="00773C5D">
        <w:rPr>
          <w:rFonts w:ascii="Times New Roman" w:hAnsi="Times New Roman" w:cs="Times New Roman"/>
          <w:sz w:val="28"/>
          <w:szCs w:val="28"/>
        </w:rPr>
        <w:t>, в основном это обучающиеся 10 классов, не справившиеся с учебной программой.</w:t>
      </w:r>
      <w:r w:rsidR="00626404" w:rsidRPr="00773C5D">
        <w:rPr>
          <w:rFonts w:ascii="Times New Roman" w:hAnsi="Times New Roman" w:cs="Times New Roman"/>
          <w:sz w:val="28"/>
          <w:szCs w:val="28"/>
        </w:rPr>
        <w:t xml:space="preserve"> В процентном соотношении самый большой отсев на уровне СОО в МАОУ «Сылвенская средняя школа им. </w:t>
      </w:r>
      <w:proofErr w:type="spellStart"/>
      <w:r w:rsidR="00626404" w:rsidRPr="00773C5D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="00626404" w:rsidRPr="00773C5D">
        <w:rPr>
          <w:rFonts w:ascii="Times New Roman" w:hAnsi="Times New Roman" w:cs="Times New Roman"/>
          <w:sz w:val="28"/>
          <w:szCs w:val="28"/>
        </w:rPr>
        <w:t>» (30,8%), МАОУ «Конзаводская средняя школа им. В.К. Блюхера» (17,8%), МАОУ «Кондратовская средняя школа» (16,4 %), МАОУ «Нижнемуллинская средняя школа» (15,2%).</w:t>
      </w:r>
      <w:r w:rsidR="00626404">
        <w:rPr>
          <w:rFonts w:ascii="Times New Roman" w:hAnsi="Times New Roman" w:cs="Times New Roman"/>
          <w:sz w:val="28"/>
          <w:szCs w:val="28"/>
        </w:rPr>
        <w:t xml:space="preserve"> </w:t>
      </w:r>
      <w:r w:rsidR="008F73F3" w:rsidRPr="000A7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77" w:rsidRPr="00626404" w:rsidRDefault="00083877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Школам необходимо усилить работу по профориентации на уровне ООО, </w:t>
      </w:r>
      <w:r w:rsidR="0083525B" w:rsidRPr="00773C5D">
        <w:rPr>
          <w:rFonts w:ascii="Times New Roman" w:hAnsi="Times New Roman" w:cs="Times New Roman"/>
          <w:sz w:val="28"/>
          <w:szCs w:val="28"/>
        </w:rPr>
        <w:t xml:space="preserve">стимулировать осознанный выбор получения среднего общего </w:t>
      </w:r>
      <w:r w:rsidR="0083525B" w:rsidRPr="00773C5D">
        <w:rPr>
          <w:rFonts w:ascii="Times New Roman" w:hAnsi="Times New Roman" w:cs="Times New Roman"/>
          <w:sz w:val="28"/>
          <w:szCs w:val="28"/>
        </w:rPr>
        <w:lastRenderedPageBreak/>
        <w:t>образования, ориентируя выпускников на профильное обучение и обеспечивая им данную возможность.</w:t>
      </w:r>
    </w:p>
    <w:p w:rsidR="00037E4A" w:rsidRPr="00773C5D" w:rsidRDefault="00037E4A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В 202</w:t>
      </w:r>
      <w:r w:rsidR="0033513E" w:rsidRPr="00773C5D">
        <w:rPr>
          <w:rFonts w:ascii="Times New Roman" w:hAnsi="Times New Roman" w:cs="Times New Roman"/>
          <w:sz w:val="28"/>
          <w:szCs w:val="28"/>
        </w:rPr>
        <w:t>4</w:t>
      </w:r>
      <w:r w:rsidRPr="00773C5D">
        <w:rPr>
          <w:rFonts w:ascii="Times New Roman" w:hAnsi="Times New Roman" w:cs="Times New Roman"/>
          <w:sz w:val="28"/>
          <w:szCs w:val="28"/>
        </w:rPr>
        <w:t>–2</w:t>
      </w:r>
      <w:r w:rsidR="0033513E" w:rsidRPr="00773C5D">
        <w:rPr>
          <w:rFonts w:ascii="Times New Roman" w:hAnsi="Times New Roman" w:cs="Times New Roman"/>
          <w:sz w:val="28"/>
          <w:szCs w:val="28"/>
        </w:rPr>
        <w:t>5</w:t>
      </w:r>
      <w:r w:rsidRPr="00773C5D">
        <w:rPr>
          <w:rFonts w:ascii="Times New Roman" w:hAnsi="Times New Roman" w:cs="Times New Roman"/>
          <w:sz w:val="28"/>
          <w:szCs w:val="28"/>
        </w:rPr>
        <w:t xml:space="preserve"> учебном году профильным обучением охвачены все обучающиеся 10-11 классов школ района</w:t>
      </w:r>
      <w:r w:rsidR="009D5228" w:rsidRPr="00773C5D">
        <w:rPr>
          <w:rFonts w:ascii="Times New Roman" w:hAnsi="Times New Roman" w:cs="Times New Roman"/>
          <w:sz w:val="28"/>
          <w:szCs w:val="28"/>
        </w:rPr>
        <w:t xml:space="preserve">. </w:t>
      </w:r>
      <w:r w:rsidRPr="00773C5D">
        <w:rPr>
          <w:rFonts w:ascii="Times New Roman" w:hAnsi="Times New Roman" w:cs="Times New Roman"/>
          <w:sz w:val="28"/>
          <w:szCs w:val="28"/>
        </w:rPr>
        <w:t>Сформирован</w:t>
      </w:r>
      <w:r w:rsidR="00195271" w:rsidRPr="00773C5D">
        <w:rPr>
          <w:rFonts w:ascii="Times New Roman" w:hAnsi="Times New Roman" w:cs="Times New Roman"/>
          <w:sz w:val="28"/>
          <w:szCs w:val="28"/>
        </w:rPr>
        <w:t>о</w:t>
      </w:r>
      <w:r w:rsidRPr="00773C5D">
        <w:rPr>
          <w:rFonts w:ascii="Times New Roman" w:hAnsi="Times New Roman" w:cs="Times New Roman"/>
          <w:sz w:val="28"/>
          <w:szCs w:val="28"/>
        </w:rPr>
        <w:t xml:space="preserve"> 1</w:t>
      </w:r>
      <w:r w:rsidR="008B16E3" w:rsidRPr="00773C5D">
        <w:rPr>
          <w:rFonts w:ascii="Times New Roman" w:hAnsi="Times New Roman" w:cs="Times New Roman"/>
          <w:sz w:val="28"/>
          <w:szCs w:val="28"/>
        </w:rPr>
        <w:t>3</w:t>
      </w:r>
      <w:r w:rsidR="0033513E" w:rsidRPr="00773C5D">
        <w:rPr>
          <w:rFonts w:ascii="Times New Roman" w:hAnsi="Times New Roman" w:cs="Times New Roman"/>
          <w:sz w:val="28"/>
          <w:szCs w:val="28"/>
        </w:rPr>
        <w:t>2</w:t>
      </w:r>
      <w:r w:rsidRPr="00773C5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3513E" w:rsidRPr="00773C5D">
        <w:rPr>
          <w:rFonts w:ascii="Times New Roman" w:hAnsi="Times New Roman" w:cs="Times New Roman"/>
          <w:sz w:val="28"/>
          <w:szCs w:val="28"/>
        </w:rPr>
        <w:t>ы (класса)</w:t>
      </w:r>
      <w:r w:rsidRPr="00773C5D">
        <w:rPr>
          <w:rFonts w:ascii="Times New Roman" w:hAnsi="Times New Roman" w:cs="Times New Roman"/>
          <w:sz w:val="28"/>
          <w:szCs w:val="28"/>
        </w:rPr>
        <w:t xml:space="preserve"> профильного обучения:</w:t>
      </w:r>
    </w:p>
    <w:p w:rsidR="00037E4A" w:rsidRPr="00773C5D" w:rsidRDefault="00037E4A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Технологический</w:t>
      </w:r>
      <w:r w:rsidR="0033513E" w:rsidRPr="00773C5D">
        <w:rPr>
          <w:rFonts w:ascii="Times New Roman" w:hAnsi="Times New Roman" w:cs="Times New Roman"/>
          <w:sz w:val="28"/>
          <w:szCs w:val="28"/>
        </w:rPr>
        <w:t xml:space="preserve"> – 25 групп</w:t>
      </w:r>
    </w:p>
    <w:p w:rsidR="00037E4A" w:rsidRPr="00773C5D" w:rsidRDefault="00037E4A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Социально – экономический – </w:t>
      </w:r>
      <w:r w:rsidR="008B16E3" w:rsidRPr="00773C5D">
        <w:rPr>
          <w:rFonts w:ascii="Times New Roman" w:hAnsi="Times New Roman" w:cs="Times New Roman"/>
          <w:sz w:val="28"/>
          <w:szCs w:val="28"/>
        </w:rPr>
        <w:t>1</w:t>
      </w:r>
      <w:r w:rsidR="0033513E" w:rsidRPr="00773C5D">
        <w:rPr>
          <w:rFonts w:ascii="Times New Roman" w:hAnsi="Times New Roman" w:cs="Times New Roman"/>
          <w:sz w:val="28"/>
          <w:szCs w:val="28"/>
        </w:rPr>
        <w:t>6</w:t>
      </w:r>
      <w:r w:rsidRPr="00773C5D">
        <w:rPr>
          <w:rFonts w:ascii="Times New Roman" w:hAnsi="Times New Roman" w:cs="Times New Roman"/>
          <w:sz w:val="28"/>
          <w:szCs w:val="28"/>
        </w:rPr>
        <w:t xml:space="preserve"> групп;</w:t>
      </w:r>
    </w:p>
    <w:p w:rsidR="0033513E" w:rsidRPr="00773C5D" w:rsidRDefault="0033513E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Г</w:t>
      </w:r>
      <w:r w:rsidR="00037E4A" w:rsidRPr="00773C5D">
        <w:rPr>
          <w:rFonts w:ascii="Times New Roman" w:hAnsi="Times New Roman" w:cs="Times New Roman"/>
          <w:sz w:val="28"/>
          <w:szCs w:val="28"/>
        </w:rPr>
        <w:t xml:space="preserve">уманитарный – </w:t>
      </w:r>
      <w:r w:rsidRPr="00773C5D">
        <w:rPr>
          <w:rFonts w:ascii="Times New Roman" w:hAnsi="Times New Roman" w:cs="Times New Roman"/>
          <w:sz w:val="28"/>
          <w:szCs w:val="28"/>
        </w:rPr>
        <w:t>25 групп;</w:t>
      </w:r>
    </w:p>
    <w:p w:rsidR="00037E4A" w:rsidRPr="00773C5D" w:rsidRDefault="0033513E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Естественно-научный – 18 групп;</w:t>
      </w:r>
    </w:p>
    <w:p w:rsidR="00037E4A" w:rsidRPr="000A75EF" w:rsidRDefault="0033513E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Универсальный</w:t>
      </w:r>
      <w:r w:rsidR="00037E4A" w:rsidRPr="00773C5D">
        <w:rPr>
          <w:rFonts w:ascii="Times New Roman" w:hAnsi="Times New Roman" w:cs="Times New Roman"/>
          <w:sz w:val="28"/>
          <w:szCs w:val="28"/>
        </w:rPr>
        <w:t xml:space="preserve"> – </w:t>
      </w:r>
      <w:r w:rsidRPr="00773C5D">
        <w:rPr>
          <w:rFonts w:ascii="Times New Roman" w:hAnsi="Times New Roman" w:cs="Times New Roman"/>
          <w:sz w:val="28"/>
          <w:szCs w:val="28"/>
        </w:rPr>
        <w:t>48 групп</w:t>
      </w:r>
      <w:r w:rsidR="00037E4A" w:rsidRPr="00773C5D">
        <w:rPr>
          <w:rFonts w:ascii="Times New Roman" w:hAnsi="Times New Roman" w:cs="Times New Roman"/>
          <w:sz w:val="28"/>
          <w:szCs w:val="28"/>
        </w:rPr>
        <w:t>.</w:t>
      </w:r>
    </w:p>
    <w:p w:rsidR="00037E4A" w:rsidRPr="00773C5D" w:rsidRDefault="000A75EF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П</w:t>
      </w:r>
      <w:r w:rsidR="00037E4A" w:rsidRPr="00773C5D">
        <w:rPr>
          <w:rFonts w:ascii="Times New Roman" w:hAnsi="Times New Roman" w:cs="Times New Roman"/>
          <w:sz w:val="28"/>
          <w:szCs w:val="28"/>
        </w:rPr>
        <w:t xml:space="preserve">роизошло расширение направленностей профильного обучения в текущем учебном году, особенно заметен интерес к </w:t>
      </w:r>
      <w:r w:rsidR="00226AA4" w:rsidRPr="00773C5D">
        <w:rPr>
          <w:rFonts w:ascii="Times New Roman" w:hAnsi="Times New Roman" w:cs="Times New Roman"/>
          <w:sz w:val="28"/>
          <w:szCs w:val="28"/>
        </w:rPr>
        <w:t xml:space="preserve">технологическим и </w:t>
      </w:r>
      <w:r w:rsidR="00B737CB" w:rsidRPr="00773C5D">
        <w:rPr>
          <w:rFonts w:ascii="Times New Roman" w:hAnsi="Times New Roman" w:cs="Times New Roman"/>
          <w:sz w:val="28"/>
          <w:szCs w:val="28"/>
        </w:rPr>
        <w:t>гуманитарным</w:t>
      </w:r>
      <w:r w:rsidR="00037E4A" w:rsidRPr="00773C5D">
        <w:rPr>
          <w:rFonts w:ascii="Times New Roman" w:hAnsi="Times New Roman" w:cs="Times New Roman"/>
          <w:sz w:val="28"/>
          <w:szCs w:val="28"/>
        </w:rPr>
        <w:t xml:space="preserve"> профилям. </w:t>
      </w:r>
      <w:r w:rsidR="009D5228" w:rsidRPr="00773C5D">
        <w:rPr>
          <w:rFonts w:ascii="Times New Roman" w:hAnsi="Times New Roman" w:cs="Times New Roman"/>
          <w:sz w:val="28"/>
          <w:szCs w:val="28"/>
        </w:rPr>
        <w:t>Вместе с тем увеличилось</w:t>
      </w:r>
      <w:r w:rsidR="00226AA4" w:rsidRPr="00773C5D">
        <w:rPr>
          <w:rFonts w:ascii="Times New Roman" w:hAnsi="Times New Roman" w:cs="Times New Roman"/>
          <w:sz w:val="28"/>
          <w:szCs w:val="28"/>
        </w:rPr>
        <w:t xml:space="preserve"> количество групп с универсальным профилем, есть ещё </w:t>
      </w:r>
      <w:r w:rsidR="00037E4A" w:rsidRPr="00773C5D">
        <w:rPr>
          <w:rFonts w:ascii="Times New Roman" w:hAnsi="Times New Roman" w:cs="Times New Roman"/>
          <w:sz w:val="28"/>
          <w:szCs w:val="28"/>
        </w:rPr>
        <w:t>школ</w:t>
      </w:r>
      <w:r w:rsidR="00226AA4" w:rsidRPr="00773C5D">
        <w:rPr>
          <w:rFonts w:ascii="Times New Roman" w:hAnsi="Times New Roman" w:cs="Times New Roman"/>
          <w:sz w:val="28"/>
          <w:szCs w:val="28"/>
        </w:rPr>
        <w:t>ы, которые</w:t>
      </w:r>
      <w:r w:rsidR="00037E4A" w:rsidRPr="00773C5D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226AA4" w:rsidRPr="00773C5D">
        <w:rPr>
          <w:rFonts w:ascii="Times New Roman" w:hAnsi="Times New Roman" w:cs="Times New Roman"/>
          <w:sz w:val="28"/>
          <w:szCs w:val="28"/>
        </w:rPr>
        <w:t>ю</w:t>
      </w:r>
      <w:r w:rsidR="00037E4A" w:rsidRPr="00773C5D">
        <w:rPr>
          <w:rFonts w:ascii="Times New Roman" w:hAnsi="Times New Roman" w:cs="Times New Roman"/>
          <w:sz w:val="28"/>
          <w:szCs w:val="28"/>
        </w:rPr>
        <w:t>т профильное обучение только в рамках универсального профиля. Главная причина заключается в малочисленности обучающихся на уровне среднего общего образования, что зачастую не позволяет создать полноценные профильные группы.</w:t>
      </w:r>
    </w:p>
    <w:p w:rsidR="00037E4A" w:rsidRPr="00773C5D" w:rsidRDefault="00037E4A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Кроме того в некоторых школах остро стоит кадровая проблема, не хватает учителей – предметников, способных обучать старшеклассников на </w:t>
      </w:r>
      <w:r w:rsidR="000A75EF" w:rsidRPr="00773C5D">
        <w:rPr>
          <w:rFonts w:ascii="Times New Roman" w:hAnsi="Times New Roman" w:cs="Times New Roman"/>
          <w:sz w:val="28"/>
          <w:szCs w:val="28"/>
        </w:rPr>
        <w:t>углублённом</w:t>
      </w:r>
      <w:r w:rsidRPr="00773C5D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226AA4" w:rsidRPr="002340BE" w:rsidRDefault="00226AA4" w:rsidP="0003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При реализации обновлённого ФГОС СОО с обязательным изучением предметов на углублённом уровне (даже в универсальном профиле)</w:t>
      </w:r>
      <w:r w:rsidR="00764953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B737CB" w:rsidRPr="00773C5D">
        <w:rPr>
          <w:rFonts w:ascii="Times New Roman" w:hAnsi="Times New Roman" w:cs="Times New Roman"/>
          <w:sz w:val="28"/>
          <w:szCs w:val="28"/>
        </w:rPr>
        <w:t>вновь</w:t>
      </w:r>
      <w:r w:rsidR="00B8473C" w:rsidRPr="00773C5D">
        <w:rPr>
          <w:rFonts w:ascii="Times New Roman" w:hAnsi="Times New Roman" w:cs="Times New Roman"/>
          <w:sz w:val="28"/>
          <w:szCs w:val="28"/>
        </w:rPr>
        <w:t xml:space="preserve"> подтвердился</w:t>
      </w:r>
      <w:r w:rsidR="00764953" w:rsidRPr="00773C5D">
        <w:rPr>
          <w:rFonts w:ascii="Times New Roman" w:hAnsi="Times New Roman" w:cs="Times New Roman"/>
          <w:sz w:val="28"/>
          <w:szCs w:val="28"/>
        </w:rPr>
        <w:t xml:space="preserve"> риск, что некоторые десятиклассники не смог</w:t>
      </w:r>
      <w:r w:rsidR="00A92938" w:rsidRPr="00773C5D">
        <w:rPr>
          <w:rFonts w:ascii="Times New Roman" w:hAnsi="Times New Roman" w:cs="Times New Roman"/>
          <w:sz w:val="28"/>
          <w:szCs w:val="28"/>
        </w:rPr>
        <w:t>ли</w:t>
      </w:r>
      <w:r w:rsidR="00764953" w:rsidRPr="00773C5D">
        <w:rPr>
          <w:rFonts w:ascii="Times New Roman" w:hAnsi="Times New Roman" w:cs="Times New Roman"/>
          <w:sz w:val="28"/>
          <w:szCs w:val="28"/>
        </w:rPr>
        <w:t xml:space="preserve"> освоить программу СОО, и отсев в старшей школе </w:t>
      </w:r>
      <w:r w:rsidR="00970DDE" w:rsidRPr="00773C5D">
        <w:rPr>
          <w:rFonts w:ascii="Times New Roman" w:hAnsi="Times New Roman" w:cs="Times New Roman"/>
          <w:sz w:val="28"/>
          <w:szCs w:val="28"/>
        </w:rPr>
        <w:t>сохраняется</w:t>
      </w:r>
      <w:r w:rsidR="00764953" w:rsidRPr="00773C5D">
        <w:rPr>
          <w:rFonts w:ascii="Times New Roman" w:hAnsi="Times New Roman" w:cs="Times New Roman"/>
          <w:sz w:val="28"/>
          <w:szCs w:val="28"/>
        </w:rPr>
        <w:t>.</w:t>
      </w:r>
    </w:p>
    <w:p w:rsidR="00B750DF" w:rsidRPr="002340BE" w:rsidRDefault="00B750DF" w:rsidP="0022040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2739F" w:rsidRPr="002340BE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0BE">
        <w:rPr>
          <w:rFonts w:ascii="Times New Roman" w:hAnsi="Times New Roman" w:cs="Times New Roman"/>
          <w:b/>
          <w:sz w:val="28"/>
          <w:szCs w:val="28"/>
        </w:rPr>
        <w:t>ГИА-11</w:t>
      </w:r>
    </w:p>
    <w:p w:rsidR="0002739F" w:rsidRPr="00773C5D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В 202</w:t>
      </w:r>
      <w:r w:rsidR="00934F72" w:rsidRPr="00773C5D">
        <w:rPr>
          <w:rFonts w:ascii="Times New Roman" w:hAnsi="Times New Roman" w:cs="Times New Roman"/>
          <w:sz w:val="28"/>
          <w:szCs w:val="28"/>
        </w:rPr>
        <w:t>5</w:t>
      </w:r>
      <w:r w:rsidRPr="00773C5D">
        <w:rPr>
          <w:rFonts w:ascii="Times New Roman" w:hAnsi="Times New Roman" w:cs="Times New Roman"/>
          <w:sz w:val="28"/>
          <w:szCs w:val="28"/>
        </w:rPr>
        <w:t xml:space="preserve"> году Государственная итоговая аттестация в формате ЕГЭ проходила в штатном режиме, в соответствии с утверждённым Порядком проведения. Все </w:t>
      </w:r>
      <w:r w:rsidR="00BC2CC5" w:rsidRPr="00773C5D">
        <w:rPr>
          <w:rFonts w:ascii="Times New Roman" w:hAnsi="Times New Roman" w:cs="Times New Roman"/>
          <w:sz w:val="28"/>
          <w:szCs w:val="28"/>
        </w:rPr>
        <w:t>3</w:t>
      </w:r>
      <w:r w:rsidR="00934F72" w:rsidRPr="00773C5D">
        <w:rPr>
          <w:rFonts w:ascii="Times New Roman" w:hAnsi="Times New Roman" w:cs="Times New Roman"/>
          <w:sz w:val="28"/>
          <w:szCs w:val="28"/>
        </w:rPr>
        <w:t>40</w:t>
      </w:r>
      <w:r w:rsidR="00BC2CC5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Pr="00773C5D">
        <w:rPr>
          <w:rFonts w:ascii="Times New Roman" w:hAnsi="Times New Roman" w:cs="Times New Roman"/>
          <w:sz w:val="28"/>
          <w:szCs w:val="28"/>
        </w:rPr>
        <w:t xml:space="preserve">выпускников (в прошлом году – </w:t>
      </w:r>
      <w:r w:rsidR="00BC2CC5" w:rsidRPr="00773C5D">
        <w:rPr>
          <w:rFonts w:ascii="Times New Roman" w:hAnsi="Times New Roman" w:cs="Times New Roman"/>
          <w:sz w:val="28"/>
          <w:szCs w:val="28"/>
        </w:rPr>
        <w:t>3</w:t>
      </w:r>
      <w:r w:rsidR="00F0229B" w:rsidRPr="00773C5D">
        <w:rPr>
          <w:rFonts w:ascii="Times New Roman" w:hAnsi="Times New Roman" w:cs="Times New Roman"/>
          <w:sz w:val="28"/>
          <w:szCs w:val="28"/>
        </w:rPr>
        <w:t>1</w:t>
      </w:r>
      <w:r w:rsidR="00934F72" w:rsidRPr="00773C5D">
        <w:rPr>
          <w:rFonts w:ascii="Times New Roman" w:hAnsi="Times New Roman" w:cs="Times New Roman"/>
          <w:sz w:val="28"/>
          <w:szCs w:val="28"/>
        </w:rPr>
        <w:t>9</w:t>
      </w:r>
      <w:r w:rsidRPr="00773C5D">
        <w:rPr>
          <w:rFonts w:ascii="Times New Roman" w:hAnsi="Times New Roman" w:cs="Times New Roman"/>
          <w:sz w:val="28"/>
          <w:szCs w:val="28"/>
        </w:rPr>
        <w:t>) для получения аттестата о среднем общем образовании сдавали обязательные экзамены (русский и математику – на выбор профильного или базового уровня).</w:t>
      </w:r>
    </w:p>
    <w:p w:rsidR="00EF2265" w:rsidRDefault="00F0229B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В</w:t>
      </w:r>
      <w:r w:rsidR="00934F72" w:rsidRPr="00773C5D">
        <w:rPr>
          <w:rFonts w:ascii="Times New Roman" w:hAnsi="Times New Roman" w:cs="Times New Roman"/>
          <w:sz w:val="28"/>
          <w:szCs w:val="28"/>
        </w:rPr>
        <w:t>торой год</w:t>
      </w:r>
      <w:r w:rsidRPr="00773C5D">
        <w:rPr>
          <w:rFonts w:ascii="Times New Roman" w:hAnsi="Times New Roman" w:cs="Times New Roman"/>
          <w:sz w:val="28"/>
          <w:szCs w:val="28"/>
        </w:rPr>
        <w:t xml:space="preserve"> у выпускников была возможность пересдать один из предметов ЕГЭ с целью получения более высоких баллов после окончания основного периода (</w:t>
      </w:r>
      <w:r w:rsidR="00934F72" w:rsidRPr="00773C5D">
        <w:rPr>
          <w:rFonts w:ascii="Times New Roman" w:hAnsi="Times New Roman" w:cs="Times New Roman"/>
          <w:sz w:val="28"/>
          <w:szCs w:val="28"/>
        </w:rPr>
        <w:t>3</w:t>
      </w:r>
      <w:r w:rsidRPr="00773C5D">
        <w:rPr>
          <w:rFonts w:ascii="Times New Roman" w:hAnsi="Times New Roman" w:cs="Times New Roman"/>
          <w:sz w:val="28"/>
          <w:szCs w:val="28"/>
        </w:rPr>
        <w:t xml:space="preserve"> и </w:t>
      </w:r>
      <w:r w:rsidR="00934F72" w:rsidRPr="00773C5D">
        <w:rPr>
          <w:rFonts w:ascii="Times New Roman" w:hAnsi="Times New Roman" w:cs="Times New Roman"/>
          <w:sz w:val="28"/>
          <w:szCs w:val="28"/>
        </w:rPr>
        <w:t>4</w:t>
      </w:r>
      <w:r w:rsidRPr="00773C5D">
        <w:rPr>
          <w:rFonts w:ascii="Times New Roman" w:hAnsi="Times New Roman" w:cs="Times New Roman"/>
          <w:sz w:val="28"/>
          <w:szCs w:val="28"/>
        </w:rPr>
        <w:t xml:space="preserve"> июля). Воспользовались этим </w:t>
      </w:r>
      <w:r w:rsidR="00934F72" w:rsidRPr="00773C5D">
        <w:rPr>
          <w:rFonts w:ascii="Times New Roman" w:hAnsi="Times New Roman" w:cs="Times New Roman"/>
          <w:sz w:val="28"/>
          <w:szCs w:val="28"/>
        </w:rPr>
        <w:t>40</w:t>
      </w:r>
      <w:r w:rsidRPr="00773C5D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934F72" w:rsidRPr="00773C5D">
        <w:rPr>
          <w:rFonts w:ascii="Times New Roman" w:hAnsi="Times New Roman" w:cs="Times New Roman"/>
          <w:sz w:val="28"/>
          <w:szCs w:val="28"/>
        </w:rPr>
        <w:t>ов</w:t>
      </w:r>
      <w:r w:rsidRPr="00773C5D">
        <w:rPr>
          <w:rFonts w:ascii="Times New Roman" w:hAnsi="Times New Roman" w:cs="Times New Roman"/>
          <w:sz w:val="28"/>
          <w:szCs w:val="28"/>
        </w:rPr>
        <w:t xml:space="preserve"> школ Пермского МО</w:t>
      </w:r>
      <w:r w:rsidR="00934F72" w:rsidRPr="00773C5D">
        <w:rPr>
          <w:rFonts w:ascii="Times New Roman" w:hAnsi="Times New Roman" w:cs="Times New Roman"/>
          <w:sz w:val="28"/>
          <w:szCs w:val="28"/>
        </w:rPr>
        <w:t xml:space="preserve"> (в прошлом году – 53)</w:t>
      </w:r>
      <w:r w:rsidRPr="00773C5D">
        <w:rPr>
          <w:rFonts w:ascii="Times New Roman" w:hAnsi="Times New Roman" w:cs="Times New Roman"/>
          <w:sz w:val="28"/>
          <w:szCs w:val="28"/>
        </w:rPr>
        <w:t>.</w:t>
      </w:r>
      <w:r w:rsidR="00F40ED8" w:rsidRPr="00773C5D">
        <w:rPr>
          <w:rFonts w:ascii="Times New Roman" w:hAnsi="Times New Roman" w:cs="Times New Roman"/>
          <w:sz w:val="28"/>
          <w:szCs w:val="28"/>
        </w:rPr>
        <w:t xml:space="preserve"> В результате выпускница МАОУ «Фроловская средняя школа «Навигатор» повысила баллы и получила </w:t>
      </w:r>
      <w:r w:rsidR="00934F72" w:rsidRPr="00773C5D">
        <w:rPr>
          <w:rFonts w:ascii="Times New Roman" w:hAnsi="Times New Roman" w:cs="Times New Roman"/>
          <w:sz w:val="28"/>
          <w:szCs w:val="28"/>
        </w:rPr>
        <w:t>золотую медаль.</w:t>
      </w:r>
      <w:r w:rsidR="00F40ED8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934F72" w:rsidRPr="00773C5D">
        <w:rPr>
          <w:rFonts w:ascii="Times New Roman" w:hAnsi="Times New Roman" w:cs="Times New Roman"/>
          <w:sz w:val="28"/>
          <w:szCs w:val="28"/>
        </w:rPr>
        <w:t>Несмотря на то, что большинство выпускников по итогам пересдачи повысили результаты, 7 выпускников получили более низкие баллы.</w:t>
      </w:r>
    </w:p>
    <w:p w:rsidR="00EF2265" w:rsidRDefault="00EF2265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265" w:rsidRPr="002340BE" w:rsidRDefault="00EF2265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39F" w:rsidRDefault="0002739F" w:rsidP="00027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5D">
        <w:rPr>
          <w:rFonts w:ascii="Times New Roman" w:hAnsi="Times New Roman" w:cs="Times New Roman"/>
          <w:b/>
          <w:sz w:val="28"/>
          <w:szCs w:val="28"/>
        </w:rPr>
        <w:t>Результаты ЕГЭ по предметам</w:t>
      </w:r>
      <w:r w:rsidR="007808DD" w:rsidRPr="00773C5D">
        <w:rPr>
          <w:rFonts w:ascii="Times New Roman" w:hAnsi="Times New Roman" w:cs="Times New Roman"/>
          <w:b/>
          <w:sz w:val="28"/>
          <w:szCs w:val="28"/>
        </w:rPr>
        <w:t xml:space="preserve"> (официальные результаты из отчёта РЦОИ – после перес</w:t>
      </w:r>
      <w:r w:rsidR="00822C92" w:rsidRPr="00773C5D">
        <w:rPr>
          <w:rFonts w:ascii="Times New Roman" w:hAnsi="Times New Roman" w:cs="Times New Roman"/>
          <w:b/>
          <w:sz w:val="28"/>
          <w:szCs w:val="28"/>
        </w:rPr>
        <w:t>дачи и дополнительного периода 3</w:t>
      </w:r>
      <w:r w:rsidR="007808DD" w:rsidRPr="00773C5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22C92" w:rsidRPr="00773C5D">
        <w:rPr>
          <w:rFonts w:ascii="Times New Roman" w:hAnsi="Times New Roman" w:cs="Times New Roman"/>
          <w:b/>
          <w:sz w:val="28"/>
          <w:szCs w:val="28"/>
        </w:rPr>
        <w:t>4</w:t>
      </w:r>
      <w:r w:rsidR="007808DD" w:rsidRPr="00773C5D">
        <w:rPr>
          <w:rFonts w:ascii="Times New Roman" w:hAnsi="Times New Roman" w:cs="Times New Roman"/>
          <w:b/>
          <w:sz w:val="28"/>
          <w:szCs w:val="28"/>
        </w:rPr>
        <w:t xml:space="preserve"> июля)</w:t>
      </w:r>
    </w:p>
    <w:p w:rsidR="007808DD" w:rsidRPr="000A75EF" w:rsidRDefault="007808DD" w:rsidP="00027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4" w:type="dxa"/>
        <w:tblInd w:w="-961" w:type="dxa"/>
        <w:tblLayout w:type="fixed"/>
        <w:tblLook w:val="04A0" w:firstRow="1" w:lastRow="0" w:firstColumn="1" w:lastColumn="0" w:noHBand="0" w:noVBand="1"/>
      </w:tblPr>
      <w:tblGrid>
        <w:gridCol w:w="1386"/>
        <w:gridCol w:w="1110"/>
        <w:gridCol w:w="1110"/>
        <w:gridCol w:w="1110"/>
        <w:gridCol w:w="1110"/>
        <w:gridCol w:w="1110"/>
        <w:gridCol w:w="1111"/>
        <w:gridCol w:w="1418"/>
        <w:gridCol w:w="1279"/>
      </w:tblGrid>
      <w:tr w:rsidR="00822C92" w:rsidRPr="000A75EF" w:rsidTr="00822C92">
        <w:trPr>
          <w:trHeight w:val="123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2021 ПМР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2022 ПМР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2023 ПМО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ПМО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ПМО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</w:t>
            </w: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Пермский край</w:t>
            </w:r>
          </w:p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55F0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Россия</w:t>
            </w:r>
          </w:p>
          <w:p w:rsidR="00822C92" w:rsidRPr="000A75EF" w:rsidRDefault="00822C92" w:rsidP="00F55F0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  <w:t>202</w:t>
            </w:r>
            <w:r w:rsidR="00F55F02" w:rsidRPr="00F55F02"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  <w:t>5</w:t>
            </w:r>
          </w:p>
        </w:tc>
      </w:tr>
      <w:tr w:rsidR="00822C92" w:rsidRPr="00D724C1" w:rsidTr="00822C92">
        <w:trPr>
          <w:trHeight w:val="3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4C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62,2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DD68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</w:pPr>
            <w:r w:rsidRPr="00DD68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64,11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3,07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</w:tr>
      <w:tr w:rsidR="00822C92" w:rsidRPr="000A75EF" w:rsidTr="00822C92">
        <w:trPr>
          <w:trHeight w:val="61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4C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62,4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62,0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62,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</w:tr>
      <w:tr w:rsidR="00822C92" w:rsidRPr="000A75EF" w:rsidTr="00822C92">
        <w:trPr>
          <w:trHeight w:val="61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профиль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65,43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7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,81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62.0</w:t>
            </w:r>
          </w:p>
        </w:tc>
      </w:tr>
      <w:tr w:rsidR="00822C92" w:rsidRPr="000A75EF" w:rsidTr="00822C92">
        <w:trPr>
          <w:trHeight w:val="3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61,79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3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0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</w:tr>
      <w:tr w:rsidR="00822C92" w:rsidRPr="000A75EF" w:rsidTr="00822C92">
        <w:trPr>
          <w:trHeight w:val="602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68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65,23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822C9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2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4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58,1</w:t>
            </w:r>
          </w:p>
        </w:tc>
      </w:tr>
      <w:tr w:rsidR="00822C92" w:rsidRPr="000A75EF" w:rsidTr="00822C92">
        <w:trPr>
          <w:trHeight w:val="3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334434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</w:pPr>
            <w:r w:rsidRPr="00334434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56,4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822C9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2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</w:tr>
      <w:tr w:rsidR="00822C92" w:rsidRPr="000A75EF" w:rsidTr="00822C92">
        <w:trPr>
          <w:trHeight w:val="3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DD68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</w:pPr>
            <w:r w:rsidRPr="00DD68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65,13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61,78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</w:tr>
      <w:tr w:rsidR="00822C92" w:rsidRPr="000A75EF" w:rsidTr="00822C92">
        <w:trPr>
          <w:trHeight w:val="61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434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55,3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57,48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58,3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822C92" w:rsidRPr="000A75EF" w:rsidTr="00822C92">
        <w:trPr>
          <w:trHeight w:val="3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DD68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</w:pPr>
            <w:r w:rsidRPr="00DD68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59,82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DD688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57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</w:t>
            </w:r>
          </w:p>
        </w:tc>
      </w:tr>
      <w:tr w:rsidR="00822C92" w:rsidRPr="000A75EF" w:rsidTr="00822C92">
        <w:trPr>
          <w:trHeight w:val="61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F0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eastAsia="ru-RU"/>
              </w:rPr>
              <w:t>65,83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0A75EF" w:rsidRDefault="00DD688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7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822C92" w:rsidRPr="002340BE" w:rsidTr="00822C92">
        <w:trPr>
          <w:trHeight w:val="3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4C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eastAsia="ru-RU"/>
              </w:rPr>
              <w:t>69,4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2" w:rsidRPr="000A75EF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92" w:rsidRPr="00DD6882" w:rsidRDefault="00DD688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8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FE6782" w:rsidRDefault="00822C9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5</w:t>
            </w:r>
            <w:r w:rsidRPr="00FE6782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  <w:t>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C92" w:rsidRPr="00522A0C" w:rsidRDefault="00F55F02" w:rsidP="00822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61,7</w:t>
            </w:r>
          </w:p>
        </w:tc>
      </w:tr>
    </w:tbl>
    <w:p w:rsidR="0002739F" w:rsidRPr="002340BE" w:rsidRDefault="0002739F" w:rsidP="0002739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034E" w:rsidRDefault="0002739F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>В целом результаты ЕГЭ 202</w:t>
      </w:r>
      <w:r w:rsidR="00934F72" w:rsidRPr="00773C5D">
        <w:rPr>
          <w:rFonts w:ascii="Times New Roman" w:hAnsi="Times New Roman"/>
          <w:sz w:val="28"/>
          <w:szCs w:val="28"/>
        </w:rPr>
        <w:t>5</w:t>
      </w:r>
      <w:r w:rsidRPr="00773C5D">
        <w:rPr>
          <w:rFonts w:ascii="Times New Roman" w:hAnsi="Times New Roman"/>
          <w:sz w:val="28"/>
          <w:szCs w:val="28"/>
        </w:rPr>
        <w:t xml:space="preserve"> года </w:t>
      </w:r>
      <w:r w:rsidR="00934F72" w:rsidRPr="00773C5D">
        <w:rPr>
          <w:rFonts w:ascii="Times New Roman" w:hAnsi="Times New Roman"/>
          <w:sz w:val="28"/>
          <w:szCs w:val="28"/>
        </w:rPr>
        <w:t>выше</w:t>
      </w:r>
      <w:r w:rsidRPr="00773C5D">
        <w:rPr>
          <w:rFonts w:ascii="Times New Roman" w:hAnsi="Times New Roman"/>
          <w:sz w:val="28"/>
          <w:szCs w:val="28"/>
        </w:rPr>
        <w:t xml:space="preserve"> прошлогодних. </w:t>
      </w:r>
      <w:r w:rsidR="00182BD5" w:rsidRPr="00773C5D">
        <w:rPr>
          <w:rFonts w:ascii="Times New Roman" w:hAnsi="Times New Roman"/>
          <w:sz w:val="28"/>
          <w:szCs w:val="28"/>
        </w:rPr>
        <w:t xml:space="preserve">Положительная динамика </w:t>
      </w:r>
      <w:r w:rsidR="001C33B7" w:rsidRPr="00773C5D">
        <w:rPr>
          <w:rFonts w:ascii="Times New Roman" w:hAnsi="Times New Roman"/>
          <w:sz w:val="28"/>
          <w:szCs w:val="28"/>
        </w:rPr>
        <w:t>-</w:t>
      </w:r>
      <w:r w:rsidR="00182BD5" w:rsidRPr="00773C5D">
        <w:rPr>
          <w:rFonts w:ascii="Times New Roman" w:hAnsi="Times New Roman"/>
          <w:sz w:val="28"/>
          <w:szCs w:val="28"/>
        </w:rPr>
        <w:t xml:space="preserve"> по </w:t>
      </w:r>
      <w:r w:rsidR="00934F72" w:rsidRPr="00773C5D">
        <w:rPr>
          <w:rFonts w:ascii="Times New Roman" w:hAnsi="Times New Roman"/>
          <w:sz w:val="28"/>
          <w:szCs w:val="28"/>
        </w:rPr>
        <w:t>8</w:t>
      </w:r>
      <w:r w:rsidR="00182BD5" w:rsidRPr="00773C5D">
        <w:rPr>
          <w:rFonts w:ascii="Times New Roman" w:hAnsi="Times New Roman"/>
          <w:sz w:val="28"/>
          <w:szCs w:val="28"/>
        </w:rPr>
        <w:t xml:space="preserve"> предметам</w:t>
      </w:r>
      <w:r w:rsidR="00334434" w:rsidRPr="00773C5D">
        <w:rPr>
          <w:rFonts w:ascii="Times New Roman" w:hAnsi="Times New Roman"/>
          <w:sz w:val="28"/>
          <w:szCs w:val="28"/>
        </w:rPr>
        <w:t xml:space="preserve"> (в прошлом году – по </w:t>
      </w:r>
      <w:r w:rsidR="00934F72" w:rsidRPr="00773C5D">
        <w:rPr>
          <w:rFonts w:ascii="Times New Roman" w:hAnsi="Times New Roman"/>
          <w:sz w:val="28"/>
          <w:szCs w:val="28"/>
        </w:rPr>
        <w:t>4</w:t>
      </w:r>
      <w:r w:rsidR="00334434" w:rsidRPr="00773C5D">
        <w:rPr>
          <w:rFonts w:ascii="Times New Roman" w:hAnsi="Times New Roman"/>
          <w:sz w:val="28"/>
          <w:szCs w:val="28"/>
        </w:rPr>
        <w:t>)</w:t>
      </w:r>
      <w:r w:rsidR="00182BD5" w:rsidRPr="00773C5D">
        <w:rPr>
          <w:rFonts w:ascii="Times New Roman" w:hAnsi="Times New Roman"/>
          <w:sz w:val="28"/>
          <w:szCs w:val="28"/>
        </w:rPr>
        <w:t xml:space="preserve">: </w:t>
      </w:r>
      <w:r w:rsidR="00934F72" w:rsidRPr="00773C5D">
        <w:rPr>
          <w:rFonts w:ascii="Times New Roman" w:hAnsi="Times New Roman"/>
          <w:sz w:val="28"/>
          <w:szCs w:val="28"/>
        </w:rPr>
        <w:t>география, математик</w:t>
      </w:r>
      <w:r w:rsidR="005E37F7" w:rsidRPr="00773C5D">
        <w:rPr>
          <w:rFonts w:ascii="Times New Roman" w:hAnsi="Times New Roman"/>
          <w:sz w:val="28"/>
          <w:szCs w:val="28"/>
        </w:rPr>
        <w:t>а</w:t>
      </w:r>
      <w:r w:rsidR="00934F72" w:rsidRPr="00773C5D">
        <w:rPr>
          <w:rFonts w:ascii="Times New Roman" w:hAnsi="Times New Roman"/>
          <w:sz w:val="28"/>
          <w:szCs w:val="28"/>
        </w:rPr>
        <w:t xml:space="preserve"> (п)</w:t>
      </w:r>
      <w:r w:rsidR="001A034E" w:rsidRPr="00773C5D">
        <w:rPr>
          <w:rFonts w:ascii="Times New Roman" w:hAnsi="Times New Roman"/>
          <w:sz w:val="28"/>
          <w:szCs w:val="28"/>
        </w:rPr>
        <w:t>, русский язык, химия, история, обществознание, литература и английский язык.</w:t>
      </w:r>
    </w:p>
    <w:p w:rsidR="00334434" w:rsidRPr="00773C5D" w:rsidRDefault="001A034E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>Средний</w:t>
      </w:r>
      <w:r w:rsidR="0002739F" w:rsidRPr="00773C5D">
        <w:rPr>
          <w:rFonts w:ascii="Times New Roman" w:hAnsi="Times New Roman"/>
          <w:sz w:val="28"/>
          <w:szCs w:val="28"/>
        </w:rPr>
        <w:t xml:space="preserve"> балл ЕГЭ </w:t>
      </w:r>
      <w:r w:rsidR="0002739F" w:rsidRPr="00773C5D">
        <w:rPr>
          <w:rFonts w:ascii="Times New Roman" w:hAnsi="Times New Roman"/>
          <w:b/>
          <w:sz w:val="28"/>
          <w:szCs w:val="28"/>
        </w:rPr>
        <w:t>в</w:t>
      </w:r>
      <w:r w:rsidRPr="00773C5D">
        <w:rPr>
          <w:rFonts w:ascii="Times New Roman" w:hAnsi="Times New Roman"/>
          <w:b/>
          <w:sz w:val="28"/>
          <w:szCs w:val="28"/>
        </w:rPr>
        <w:t>ыше</w:t>
      </w:r>
      <w:r w:rsidR="0002739F" w:rsidRPr="00773C5D">
        <w:rPr>
          <w:rFonts w:ascii="Times New Roman" w:hAnsi="Times New Roman"/>
          <w:sz w:val="28"/>
          <w:szCs w:val="28"/>
        </w:rPr>
        <w:t xml:space="preserve"> </w:t>
      </w:r>
      <w:r w:rsidRPr="00773C5D">
        <w:rPr>
          <w:rFonts w:ascii="Times New Roman" w:hAnsi="Times New Roman"/>
          <w:b/>
          <w:sz w:val="28"/>
          <w:szCs w:val="28"/>
        </w:rPr>
        <w:t>краевого</w:t>
      </w:r>
      <w:r w:rsidR="0002739F" w:rsidRPr="00773C5D">
        <w:rPr>
          <w:rFonts w:ascii="Times New Roman" w:hAnsi="Times New Roman"/>
          <w:b/>
          <w:sz w:val="28"/>
          <w:szCs w:val="28"/>
        </w:rPr>
        <w:t xml:space="preserve"> </w:t>
      </w:r>
      <w:r w:rsidRPr="00773C5D">
        <w:rPr>
          <w:rFonts w:ascii="Times New Roman" w:hAnsi="Times New Roman"/>
          <w:sz w:val="28"/>
          <w:szCs w:val="28"/>
        </w:rPr>
        <w:t xml:space="preserve">по 4 предметам: </w:t>
      </w:r>
      <w:r w:rsidRPr="00773C5D">
        <w:rPr>
          <w:rFonts w:ascii="Times New Roman" w:hAnsi="Times New Roman"/>
          <w:b/>
          <w:sz w:val="28"/>
          <w:szCs w:val="28"/>
        </w:rPr>
        <w:t>география, химия, история и литература</w:t>
      </w:r>
      <w:r w:rsidRPr="00773C5D">
        <w:rPr>
          <w:rFonts w:ascii="Times New Roman" w:hAnsi="Times New Roman"/>
          <w:sz w:val="28"/>
          <w:szCs w:val="28"/>
        </w:rPr>
        <w:t xml:space="preserve"> (в прошлом году – только по физике)</w:t>
      </w:r>
      <w:r w:rsidR="00811EFE" w:rsidRPr="00773C5D">
        <w:rPr>
          <w:rFonts w:ascii="Times New Roman" w:hAnsi="Times New Roman"/>
          <w:sz w:val="28"/>
          <w:szCs w:val="28"/>
        </w:rPr>
        <w:t>.</w:t>
      </w:r>
      <w:r w:rsidR="0002739F" w:rsidRPr="00773C5D">
        <w:rPr>
          <w:rFonts w:ascii="Times New Roman" w:hAnsi="Times New Roman"/>
          <w:sz w:val="28"/>
          <w:szCs w:val="28"/>
        </w:rPr>
        <w:t xml:space="preserve"> </w:t>
      </w:r>
    </w:p>
    <w:p w:rsidR="001A034E" w:rsidRDefault="001A034E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b/>
          <w:sz w:val="28"/>
          <w:szCs w:val="28"/>
        </w:rPr>
        <w:t>По 8 предметам</w:t>
      </w:r>
      <w:r w:rsidRPr="00773C5D">
        <w:rPr>
          <w:rFonts w:ascii="Times New Roman" w:hAnsi="Times New Roman"/>
          <w:sz w:val="28"/>
          <w:szCs w:val="28"/>
        </w:rPr>
        <w:t xml:space="preserve"> из 11</w:t>
      </w:r>
      <w:r w:rsidR="00811EFE" w:rsidRPr="00773C5D">
        <w:rPr>
          <w:rFonts w:ascii="Times New Roman" w:hAnsi="Times New Roman"/>
          <w:sz w:val="28"/>
          <w:szCs w:val="28"/>
        </w:rPr>
        <w:t xml:space="preserve"> </w:t>
      </w:r>
      <w:r w:rsidR="00334434" w:rsidRPr="00773C5D">
        <w:rPr>
          <w:rFonts w:ascii="Times New Roman" w:hAnsi="Times New Roman"/>
          <w:sz w:val="28"/>
          <w:szCs w:val="28"/>
        </w:rPr>
        <w:t>окружной</w:t>
      </w:r>
      <w:r w:rsidR="00811EFE" w:rsidRPr="00773C5D">
        <w:rPr>
          <w:rFonts w:ascii="Times New Roman" w:hAnsi="Times New Roman"/>
          <w:sz w:val="28"/>
          <w:szCs w:val="28"/>
        </w:rPr>
        <w:t xml:space="preserve"> балл </w:t>
      </w:r>
      <w:r w:rsidR="00811EFE" w:rsidRPr="00773C5D">
        <w:rPr>
          <w:rFonts w:ascii="Times New Roman" w:hAnsi="Times New Roman"/>
          <w:b/>
          <w:sz w:val="28"/>
          <w:szCs w:val="28"/>
        </w:rPr>
        <w:t>выше общероссийского</w:t>
      </w:r>
      <w:r w:rsidR="00811EFE" w:rsidRPr="00773C5D">
        <w:rPr>
          <w:rFonts w:ascii="Times New Roman" w:hAnsi="Times New Roman"/>
          <w:sz w:val="28"/>
          <w:szCs w:val="28"/>
        </w:rPr>
        <w:t xml:space="preserve"> </w:t>
      </w:r>
      <w:r w:rsidRPr="00773C5D">
        <w:rPr>
          <w:rFonts w:ascii="Times New Roman" w:hAnsi="Times New Roman"/>
          <w:sz w:val="28"/>
          <w:szCs w:val="28"/>
        </w:rPr>
        <w:t>(кроме биологии, литературы, физики).</w:t>
      </w:r>
    </w:p>
    <w:p w:rsidR="004C5076" w:rsidRDefault="004C5076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 xml:space="preserve">К сожалению, в этом году произошло </w:t>
      </w:r>
      <w:r w:rsidRPr="00773C5D">
        <w:rPr>
          <w:rFonts w:ascii="Times New Roman" w:hAnsi="Times New Roman"/>
          <w:b/>
          <w:sz w:val="28"/>
          <w:szCs w:val="28"/>
        </w:rPr>
        <w:t xml:space="preserve">значительное снижение среднего балла по физике </w:t>
      </w:r>
      <w:r w:rsidRPr="00773C5D">
        <w:rPr>
          <w:rFonts w:ascii="Times New Roman" w:hAnsi="Times New Roman"/>
          <w:sz w:val="28"/>
          <w:szCs w:val="28"/>
        </w:rPr>
        <w:t>(-8,5 балла). Школам не удалось повторить прошлогодний высокий результат, поэтому говорить о стабильности не приходится.</w:t>
      </w:r>
    </w:p>
    <w:p w:rsidR="0002739F" w:rsidRPr="000C3468" w:rsidRDefault="0002739F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 xml:space="preserve">Средний балл по всем предметам ЕГЭ в </w:t>
      </w:r>
      <w:r w:rsidR="00D069B0" w:rsidRPr="00773C5D">
        <w:rPr>
          <w:rFonts w:ascii="Times New Roman" w:hAnsi="Times New Roman"/>
          <w:sz w:val="28"/>
          <w:szCs w:val="28"/>
        </w:rPr>
        <w:t>округе</w:t>
      </w:r>
      <w:r w:rsidR="00BF4A71" w:rsidRPr="00773C5D">
        <w:rPr>
          <w:rFonts w:ascii="Times New Roman" w:hAnsi="Times New Roman"/>
          <w:sz w:val="28"/>
          <w:szCs w:val="28"/>
        </w:rPr>
        <w:t xml:space="preserve"> 61,81 (в прошлом году -</w:t>
      </w:r>
      <w:r w:rsidRPr="00773C5D">
        <w:rPr>
          <w:rFonts w:ascii="Times New Roman" w:hAnsi="Times New Roman"/>
          <w:sz w:val="28"/>
          <w:szCs w:val="28"/>
        </w:rPr>
        <w:t xml:space="preserve"> </w:t>
      </w:r>
      <w:r w:rsidR="00D069B0" w:rsidRPr="00773C5D">
        <w:rPr>
          <w:rFonts w:ascii="Times New Roman" w:hAnsi="Times New Roman"/>
          <w:sz w:val="28"/>
          <w:szCs w:val="28"/>
        </w:rPr>
        <w:t>60,54</w:t>
      </w:r>
      <w:r w:rsidR="00B00BEE" w:rsidRPr="00773C5D">
        <w:rPr>
          <w:rFonts w:ascii="Times New Roman" w:hAnsi="Times New Roman"/>
          <w:sz w:val="28"/>
          <w:szCs w:val="28"/>
        </w:rPr>
        <w:t xml:space="preserve"> – рост на 1,27 балла</w:t>
      </w:r>
      <w:r w:rsidR="00BF4A71" w:rsidRPr="00773C5D">
        <w:rPr>
          <w:rFonts w:ascii="Times New Roman" w:hAnsi="Times New Roman"/>
          <w:sz w:val="28"/>
          <w:szCs w:val="28"/>
        </w:rPr>
        <w:t>)</w:t>
      </w:r>
      <w:r w:rsidR="000C3468" w:rsidRPr="00773C5D">
        <w:rPr>
          <w:rFonts w:ascii="Times New Roman" w:hAnsi="Times New Roman"/>
          <w:sz w:val="28"/>
          <w:szCs w:val="28"/>
        </w:rPr>
        <w:t xml:space="preserve"> </w:t>
      </w:r>
      <w:r w:rsidR="00B00BEE" w:rsidRPr="00773C5D">
        <w:rPr>
          <w:rFonts w:ascii="Times New Roman" w:hAnsi="Times New Roman"/>
          <w:sz w:val="28"/>
          <w:szCs w:val="28"/>
        </w:rPr>
        <w:t>–</w:t>
      </w:r>
      <w:r w:rsidR="00D069B0" w:rsidRPr="00773C5D">
        <w:rPr>
          <w:rFonts w:ascii="Times New Roman" w:hAnsi="Times New Roman"/>
          <w:sz w:val="28"/>
          <w:szCs w:val="28"/>
        </w:rPr>
        <w:t xml:space="preserve"> </w:t>
      </w:r>
      <w:r w:rsidR="00B00BEE" w:rsidRPr="00773C5D">
        <w:rPr>
          <w:rFonts w:ascii="Times New Roman" w:hAnsi="Times New Roman"/>
          <w:sz w:val="28"/>
          <w:szCs w:val="28"/>
        </w:rPr>
        <w:t xml:space="preserve">по-прежнему ниже </w:t>
      </w:r>
      <w:r w:rsidRPr="00773C5D">
        <w:rPr>
          <w:rFonts w:ascii="Times New Roman" w:hAnsi="Times New Roman"/>
          <w:sz w:val="28"/>
          <w:szCs w:val="28"/>
        </w:rPr>
        <w:t>краевого (6</w:t>
      </w:r>
      <w:r w:rsidR="00811EFE" w:rsidRPr="00773C5D">
        <w:rPr>
          <w:rFonts w:ascii="Times New Roman" w:hAnsi="Times New Roman"/>
          <w:sz w:val="28"/>
          <w:szCs w:val="28"/>
        </w:rPr>
        <w:t>3</w:t>
      </w:r>
      <w:r w:rsidRPr="00773C5D">
        <w:rPr>
          <w:rFonts w:ascii="Times New Roman" w:hAnsi="Times New Roman"/>
          <w:sz w:val="28"/>
          <w:szCs w:val="28"/>
        </w:rPr>
        <w:t>,</w:t>
      </w:r>
      <w:r w:rsidR="00B00BEE" w:rsidRPr="00773C5D">
        <w:rPr>
          <w:rFonts w:ascii="Times New Roman" w:hAnsi="Times New Roman"/>
          <w:sz w:val="28"/>
          <w:szCs w:val="28"/>
        </w:rPr>
        <w:t>16</w:t>
      </w:r>
      <w:r w:rsidR="00D069B0" w:rsidRPr="00773C5D">
        <w:rPr>
          <w:rFonts w:ascii="Times New Roman" w:hAnsi="Times New Roman"/>
          <w:sz w:val="28"/>
          <w:szCs w:val="28"/>
        </w:rPr>
        <w:t>)</w:t>
      </w:r>
      <w:r w:rsidR="00B00BEE" w:rsidRPr="00773C5D">
        <w:rPr>
          <w:rFonts w:ascii="Times New Roman" w:hAnsi="Times New Roman"/>
          <w:sz w:val="28"/>
          <w:szCs w:val="28"/>
        </w:rPr>
        <w:t>.</w:t>
      </w:r>
    </w:p>
    <w:p w:rsidR="00D069B0" w:rsidRDefault="00AA3B4A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 xml:space="preserve">В 2025 году 2 выпускника наших школ получили максимальные 100 баллов на ЕГЭ: </w:t>
      </w:r>
      <w:r w:rsidR="00D069B0" w:rsidRPr="00773C5D">
        <w:rPr>
          <w:rFonts w:ascii="Times New Roman" w:hAnsi="Times New Roman"/>
          <w:sz w:val="28"/>
          <w:szCs w:val="28"/>
        </w:rPr>
        <w:t xml:space="preserve">100 баллов по </w:t>
      </w:r>
      <w:r w:rsidRPr="00773C5D">
        <w:rPr>
          <w:rFonts w:ascii="Times New Roman" w:hAnsi="Times New Roman"/>
          <w:sz w:val="28"/>
          <w:szCs w:val="28"/>
        </w:rPr>
        <w:t>русскому языку получила выпускница</w:t>
      </w:r>
      <w:r w:rsidR="00D069B0" w:rsidRPr="00773C5D">
        <w:rPr>
          <w:rFonts w:ascii="Times New Roman" w:hAnsi="Times New Roman"/>
          <w:sz w:val="28"/>
          <w:szCs w:val="28"/>
        </w:rPr>
        <w:t xml:space="preserve"> МАОУ «</w:t>
      </w:r>
      <w:r w:rsidRPr="00773C5D">
        <w:rPr>
          <w:rFonts w:ascii="Times New Roman" w:hAnsi="Times New Roman"/>
          <w:sz w:val="28"/>
          <w:szCs w:val="28"/>
        </w:rPr>
        <w:t>Бершетская</w:t>
      </w:r>
      <w:r w:rsidR="00D069B0" w:rsidRPr="00773C5D">
        <w:rPr>
          <w:rFonts w:ascii="Times New Roman" w:hAnsi="Times New Roman"/>
          <w:sz w:val="28"/>
          <w:szCs w:val="28"/>
        </w:rPr>
        <w:t xml:space="preserve"> средняя школа» </w:t>
      </w:r>
      <w:r w:rsidRPr="00773C5D">
        <w:rPr>
          <w:rFonts w:ascii="Times New Roman" w:hAnsi="Times New Roman"/>
          <w:sz w:val="28"/>
          <w:szCs w:val="28"/>
        </w:rPr>
        <w:t>Кузьминых Алина</w:t>
      </w:r>
      <w:r w:rsidR="00D069B0" w:rsidRPr="00773C5D">
        <w:rPr>
          <w:rFonts w:ascii="Times New Roman" w:hAnsi="Times New Roman"/>
          <w:sz w:val="28"/>
          <w:szCs w:val="28"/>
        </w:rPr>
        <w:t xml:space="preserve"> (учитель </w:t>
      </w:r>
      <w:proofErr w:type="spellStart"/>
      <w:r w:rsidRPr="00773C5D">
        <w:rPr>
          <w:rFonts w:ascii="Times New Roman" w:hAnsi="Times New Roman"/>
          <w:sz w:val="28"/>
          <w:szCs w:val="28"/>
        </w:rPr>
        <w:t>Голева</w:t>
      </w:r>
      <w:proofErr w:type="spellEnd"/>
      <w:r w:rsidRPr="00773C5D">
        <w:rPr>
          <w:rFonts w:ascii="Times New Roman" w:hAnsi="Times New Roman"/>
          <w:sz w:val="28"/>
          <w:szCs w:val="28"/>
        </w:rPr>
        <w:t xml:space="preserve"> А.Е.</w:t>
      </w:r>
      <w:r w:rsidR="00D069B0" w:rsidRPr="00773C5D">
        <w:rPr>
          <w:rFonts w:ascii="Times New Roman" w:hAnsi="Times New Roman"/>
          <w:sz w:val="28"/>
          <w:szCs w:val="28"/>
        </w:rPr>
        <w:t>)</w:t>
      </w:r>
      <w:r w:rsidRPr="00773C5D">
        <w:rPr>
          <w:rFonts w:ascii="Times New Roman" w:hAnsi="Times New Roman"/>
          <w:sz w:val="28"/>
          <w:szCs w:val="28"/>
        </w:rPr>
        <w:t xml:space="preserve"> и по географии - выпускник МАОУ «Бабкинская средняя школа </w:t>
      </w:r>
      <w:proofErr w:type="spellStart"/>
      <w:r w:rsidRPr="00773C5D">
        <w:rPr>
          <w:rFonts w:ascii="Times New Roman" w:hAnsi="Times New Roman"/>
          <w:sz w:val="28"/>
          <w:szCs w:val="28"/>
        </w:rPr>
        <w:t>Руш</w:t>
      </w:r>
      <w:proofErr w:type="spellEnd"/>
      <w:r w:rsidRPr="00773C5D">
        <w:rPr>
          <w:rFonts w:ascii="Times New Roman" w:hAnsi="Times New Roman"/>
          <w:sz w:val="28"/>
          <w:szCs w:val="28"/>
        </w:rPr>
        <w:t xml:space="preserve"> Матвей (учитель Котельникова Т.В.). Радует, что в этом году </w:t>
      </w:r>
      <w:proofErr w:type="spellStart"/>
      <w:r w:rsidRPr="00773C5D">
        <w:rPr>
          <w:rFonts w:ascii="Times New Roman" w:hAnsi="Times New Roman"/>
          <w:sz w:val="28"/>
          <w:szCs w:val="28"/>
        </w:rPr>
        <w:t>стобалльников</w:t>
      </w:r>
      <w:proofErr w:type="spellEnd"/>
      <w:r w:rsidRPr="00773C5D">
        <w:rPr>
          <w:rFonts w:ascii="Times New Roman" w:hAnsi="Times New Roman"/>
          <w:sz w:val="28"/>
          <w:szCs w:val="28"/>
        </w:rPr>
        <w:t xml:space="preserve"> подготовили молодые педагоги</w:t>
      </w:r>
      <w:r w:rsidR="004D7F62" w:rsidRPr="00773C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793B" w:rsidRDefault="009F296E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lastRenderedPageBreak/>
        <w:t xml:space="preserve">К сожалению, в этом году </w:t>
      </w:r>
      <w:r w:rsidR="00D4793B" w:rsidRPr="00773C5D">
        <w:rPr>
          <w:rFonts w:ascii="Times New Roman" w:hAnsi="Times New Roman"/>
          <w:sz w:val="28"/>
          <w:szCs w:val="28"/>
        </w:rPr>
        <w:t>1</w:t>
      </w:r>
      <w:r w:rsidR="00B13A0B" w:rsidRPr="00773C5D">
        <w:rPr>
          <w:rFonts w:ascii="Times New Roman" w:hAnsi="Times New Roman"/>
          <w:sz w:val="28"/>
          <w:szCs w:val="28"/>
        </w:rPr>
        <w:t xml:space="preserve"> выпускни</w:t>
      </w:r>
      <w:r w:rsidR="00D4793B" w:rsidRPr="00773C5D">
        <w:rPr>
          <w:rFonts w:ascii="Times New Roman" w:hAnsi="Times New Roman"/>
          <w:sz w:val="28"/>
          <w:szCs w:val="28"/>
        </w:rPr>
        <w:t>ц</w:t>
      </w:r>
      <w:r w:rsidR="000C3468" w:rsidRPr="00773C5D">
        <w:rPr>
          <w:rFonts w:ascii="Times New Roman" w:hAnsi="Times New Roman"/>
          <w:sz w:val="28"/>
          <w:szCs w:val="28"/>
        </w:rPr>
        <w:t>а</w:t>
      </w:r>
      <w:r w:rsidR="00D4793B" w:rsidRPr="00773C5D">
        <w:rPr>
          <w:rFonts w:ascii="Times New Roman" w:hAnsi="Times New Roman"/>
          <w:sz w:val="28"/>
          <w:szCs w:val="28"/>
        </w:rPr>
        <w:t xml:space="preserve"> МАОУ «Кондратовская средняя школа»</w:t>
      </w:r>
      <w:r w:rsidR="00B13A0B" w:rsidRPr="00773C5D">
        <w:rPr>
          <w:rFonts w:ascii="Times New Roman" w:hAnsi="Times New Roman"/>
          <w:sz w:val="28"/>
          <w:szCs w:val="28"/>
        </w:rPr>
        <w:t xml:space="preserve"> не</w:t>
      </w:r>
      <w:r w:rsidR="0085436A" w:rsidRPr="00773C5D">
        <w:rPr>
          <w:rFonts w:ascii="Times New Roman" w:hAnsi="Times New Roman"/>
          <w:sz w:val="28"/>
          <w:szCs w:val="28"/>
        </w:rPr>
        <w:t>много не дотянула</w:t>
      </w:r>
      <w:r w:rsidR="00811EFE" w:rsidRPr="00773C5D">
        <w:rPr>
          <w:rFonts w:ascii="Times New Roman" w:hAnsi="Times New Roman"/>
          <w:sz w:val="28"/>
          <w:szCs w:val="28"/>
        </w:rPr>
        <w:t xml:space="preserve"> до</w:t>
      </w:r>
      <w:r w:rsidR="00B13A0B" w:rsidRPr="00773C5D">
        <w:rPr>
          <w:rFonts w:ascii="Times New Roman" w:hAnsi="Times New Roman"/>
          <w:sz w:val="28"/>
          <w:szCs w:val="28"/>
        </w:rPr>
        <w:t xml:space="preserve"> высшего балла по русскому языку (получил</w:t>
      </w:r>
      <w:r w:rsidR="00D4793B" w:rsidRPr="00773C5D">
        <w:rPr>
          <w:rFonts w:ascii="Times New Roman" w:hAnsi="Times New Roman"/>
          <w:sz w:val="28"/>
          <w:szCs w:val="28"/>
        </w:rPr>
        <w:t>а</w:t>
      </w:r>
      <w:r w:rsidR="00B13A0B" w:rsidRPr="00773C5D">
        <w:rPr>
          <w:rFonts w:ascii="Times New Roman" w:hAnsi="Times New Roman"/>
          <w:sz w:val="28"/>
          <w:szCs w:val="28"/>
        </w:rPr>
        <w:t xml:space="preserve"> 9</w:t>
      </w:r>
      <w:r w:rsidR="00D069B0" w:rsidRPr="00773C5D">
        <w:rPr>
          <w:rFonts w:ascii="Times New Roman" w:hAnsi="Times New Roman"/>
          <w:sz w:val="28"/>
          <w:szCs w:val="28"/>
        </w:rPr>
        <w:t>7</w:t>
      </w:r>
      <w:r w:rsidR="00B13A0B" w:rsidRPr="00773C5D">
        <w:rPr>
          <w:rFonts w:ascii="Times New Roman" w:hAnsi="Times New Roman"/>
          <w:sz w:val="28"/>
          <w:szCs w:val="28"/>
        </w:rPr>
        <w:t xml:space="preserve"> баллов)</w:t>
      </w:r>
      <w:r w:rsidR="00D4793B" w:rsidRPr="00773C5D">
        <w:rPr>
          <w:rFonts w:ascii="Times New Roman" w:hAnsi="Times New Roman"/>
          <w:sz w:val="28"/>
          <w:szCs w:val="28"/>
        </w:rPr>
        <w:t>.</w:t>
      </w:r>
    </w:p>
    <w:p w:rsidR="00505673" w:rsidRPr="00EC14B8" w:rsidRDefault="00D069B0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68">
        <w:rPr>
          <w:rFonts w:ascii="Times New Roman" w:hAnsi="Times New Roman"/>
          <w:sz w:val="28"/>
          <w:szCs w:val="28"/>
        </w:rPr>
        <w:t xml:space="preserve"> </w:t>
      </w:r>
      <w:r w:rsidR="0002739F" w:rsidRPr="00773C5D">
        <w:rPr>
          <w:rFonts w:ascii="Times New Roman" w:hAnsi="Times New Roman"/>
          <w:sz w:val="28"/>
          <w:szCs w:val="28"/>
        </w:rPr>
        <w:t>Количество обучающихся, сдавших 3 предмета на 225 и более баллов, в 202</w:t>
      </w:r>
      <w:r w:rsidR="00BF4A71" w:rsidRPr="00773C5D">
        <w:rPr>
          <w:rFonts w:ascii="Times New Roman" w:hAnsi="Times New Roman"/>
          <w:sz w:val="28"/>
          <w:szCs w:val="28"/>
        </w:rPr>
        <w:t>5</w:t>
      </w:r>
      <w:r w:rsidR="0002739F" w:rsidRPr="00773C5D">
        <w:rPr>
          <w:rFonts w:ascii="Times New Roman" w:hAnsi="Times New Roman"/>
          <w:sz w:val="28"/>
          <w:szCs w:val="28"/>
        </w:rPr>
        <w:t xml:space="preserve"> году – </w:t>
      </w:r>
      <w:r w:rsidR="00505673" w:rsidRPr="00773C5D">
        <w:rPr>
          <w:rFonts w:ascii="Times New Roman" w:hAnsi="Times New Roman"/>
          <w:sz w:val="28"/>
          <w:szCs w:val="28"/>
        </w:rPr>
        <w:t>3</w:t>
      </w:r>
      <w:r w:rsidR="00BF4A71" w:rsidRPr="00773C5D">
        <w:rPr>
          <w:rFonts w:ascii="Times New Roman" w:hAnsi="Times New Roman"/>
          <w:sz w:val="28"/>
          <w:szCs w:val="28"/>
        </w:rPr>
        <w:t>9</w:t>
      </w:r>
      <w:r w:rsidR="00505673" w:rsidRPr="00773C5D">
        <w:rPr>
          <w:rFonts w:ascii="Times New Roman" w:hAnsi="Times New Roman"/>
          <w:sz w:val="28"/>
          <w:szCs w:val="28"/>
        </w:rPr>
        <w:t xml:space="preserve"> </w:t>
      </w:r>
      <w:r w:rsidR="0002739F" w:rsidRPr="00773C5D">
        <w:rPr>
          <w:rFonts w:ascii="Times New Roman" w:hAnsi="Times New Roman"/>
          <w:sz w:val="28"/>
          <w:szCs w:val="28"/>
        </w:rPr>
        <w:t xml:space="preserve">человек (в прошлом году- </w:t>
      </w:r>
      <w:r w:rsidRPr="00773C5D">
        <w:rPr>
          <w:rFonts w:ascii="Times New Roman" w:hAnsi="Times New Roman"/>
          <w:sz w:val="28"/>
          <w:szCs w:val="28"/>
        </w:rPr>
        <w:t>3</w:t>
      </w:r>
      <w:r w:rsidR="00BF4A71" w:rsidRPr="00773C5D">
        <w:rPr>
          <w:rFonts w:ascii="Times New Roman" w:hAnsi="Times New Roman"/>
          <w:sz w:val="28"/>
          <w:szCs w:val="28"/>
        </w:rPr>
        <w:t>5</w:t>
      </w:r>
      <w:r w:rsidR="0002739F" w:rsidRPr="00773C5D">
        <w:rPr>
          <w:rFonts w:ascii="Times New Roman" w:hAnsi="Times New Roman"/>
          <w:sz w:val="28"/>
          <w:szCs w:val="28"/>
        </w:rPr>
        <w:t xml:space="preserve">). В процентном отношении </w:t>
      </w:r>
      <w:r w:rsidR="00BF4A71" w:rsidRPr="00773C5D">
        <w:rPr>
          <w:rFonts w:ascii="Times New Roman" w:hAnsi="Times New Roman"/>
          <w:sz w:val="28"/>
          <w:szCs w:val="28"/>
        </w:rPr>
        <w:t xml:space="preserve">небольшое увеличение </w:t>
      </w:r>
      <w:r w:rsidR="0002739F" w:rsidRPr="00773C5D">
        <w:rPr>
          <w:rFonts w:ascii="Times New Roman" w:hAnsi="Times New Roman"/>
          <w:sz w:val="28"/>
          <w:szCs w:val="28"/>
        </w:rPr>
        <w:t>– с 1</w:t>
      </w:r>
      <w:r w:rsidR="00505673" w:rsidRPr="00773C5D">
        <w:rPr>
          <w:rFonts w:ascii="Times New Roman" w:hAnsi="Times New Roman"/>
          <w:sz w:val="28"/>
          <w:szCs w:val="28"/>
        </w:rPr>
        <w:t>1</w:t>
      </w:r>
      <w:r w:rsidR="0002739F" w:rsidRPr="00773C5D">
        <w:rPr>
          <w:rFonts w:ascii="Times New Roman" w:hAnsi="Times New Roman"/>
          <w:sz w:val="28"/>
          <w:szCs w:val="28"/>
        </w:rPr>
        <w:t>%</w:t>
      </w:r>
      <w:r w:rsidRPr="00773C5D">
        <w:rPr>
          <w:rFonts w:ascii="Times New Roman" w:hAnsi="Times New Roman"/>
          <w:sz w:val="28"/>
          <w:szCs w:val="28"/>
        </w:rPr>
        <w:t xml:space="preserve"> до 11</w:t>
      </w:r>
      <w:r w:rsidR="00BF4A71" w:rsidRPr="00773C5D">
        <w:rPr>
          <w:rFonts w:ascii="Times New Roman" w:hAnsi="Times New Roman"/>
          <w:sz w:val="28"/>
          <w:szCs w:val="28"/>
        </w:rPr>
        <w:t>,5</w:t>
      </w:r>
      <w:r w:rsidRPr="00773C5D">
        <w:rPr>
          <w:rFonts w:ascii="Times New Roman" w:hAnsi="Times New Roman"/>
          <w:sz w:val="28"/>
          <w:szCs w:val="28"/>
        </w:rPr>
        <w:t>%</w:t>
      </w:r>
      <w:r w:rsidR="0002739F" w:rsidRPr="00773C5D">
        <w:rPr>
          <w:rFonts w:ascii="Times New Roman" w:hAnsi="Times New Roman"/>
          <w:sz w:val="28"/>
          <w:szCs w:val="28"/>
        </w:rPr>
        <w:t>. В лидерах по этому показателю</w:t>
      </w:r>
      <w:r w:rsidR="00BF4A71" w:rsidRPr="00773C5D">
        <w:rPr>
          <w:rFonts w:ascii="Times New Roman" w:hAnsi="Times New Roman"/>
          <w:sz w:val="28"/>
          <w:szCs w:val="28"/>
        </w:rPr>
        <w:t xml:space="preserve"> несколько лет подряд </w:t>
      </w:r>
      <w:r w:rsidR="0002739F" w:rsidRPr="00773C5D">
        <w:rPr>
          <w:rFonts w:ascii="Times New Roman" w:hAnsi="Times New Roman"/>
          <w:sz w:val="28"/>
          <w:szCs w:val="28"/>
        </w:rPr>
        <w:t>МАОУ «</w:t>
      </w:r>
      <w:r w:rsidR="00505673" w:rsidRPr="00773C5D">
        <w:rPr>
          <w:rFonts w:ascii="Times New Roman" w:hAnsi="Times New Roman"/>
          <w:sz w:val="28"/>
          <w:szCs w:val="28"/>
        </w:rPr>
        <w:t>Бершетская средняя школа</w:t>
      </w:r>
      <w:r w:rsidR="0002739F" w:rsidRPr="00773C5D">
        <w:rPr>
          <w:rFonts w:ascii="Times New Roman" w:hAnsi="Times New Roman"/>
          <w:sz w:val="28"/>
          <w:szCs w:val="28"/>
        </w:rPr>
        <w:t xml:space="preserve">» - </w:t>
      </w:r>
      <w:r w:rsidR="00BF4A71" w:rsidRPr="00773C5D">
        <w:rPr>
          <w:rFonts w:ascii="Times New Roman" w:hAnsi="Times New Roman"/>
          <w:sz w:val="28"/>
          <w:szCs w:val="28"/>
        </w:rPr>
        <w:t>27,3</w:t>
      </w:r>
      <w:r w:rsidR="0002739F" w:rsidRPr="00773C5D">
        <w:rPr>
          <w:rFonts w:ascii="Times New Roman" w:hAnsi="Times New Roman"/>
          <w:sz w:val="28"/>
          <w:szCs w:val="28"/>
        </w:rPr>
        <w:t xml:space="preserve"> % выпускников получили более 225 баллов, затем идут МАОУ «</w:t>
      </w:r>
      <w:r w:rsidR="00BF4A71" w:rsidRPr="00773C5D">
        <w:rPr>
          <w:rFonts w:ascii="Times New Roman" w:hAnsi="Times New Roman"/>
          <w:sz w:val="28"/>
          <w:szCs w:val="28"/>
        </w:rPr>
        <w:t>Бабкинская</w:t>
      </w:r>
      <w:r w:rsidR="00AB0DB1" w:rsidRPr="00773C5D">
        <w:rPr>
          <w:rFonts w:ascii="Times New Roman" w:hAnsi="Times New Roman"/>
          <w:sz w:val="28"/>
          <w:szCs w:val="28"/>
        </w:rPr>
        <w:t xml:space="preserve"> средняя школа</w:t>
      </w:r>
      <w:r w:rsidR="0002739F" w:rsidRPr="00773C5D">
        <w:rPr>
          <w:rFonts w:ascii="Times New Roman" w:hAnsi="Times New Roman"/>
          <w:sz w:val="28"/>
          <w:szCs w:val="28"/>
        </w:rPr>
        <w:t xml:space="preserve">» - </w:t>
      </w:r>
      <w:r w:rsidR="00BF4A71" w:rsidRPr="00773C5D">
        <w:rPr>
          <w:rFonts w:ascii="Times New Roman" w:hAnsi="Times New Roman"/>
          <w:sz w:val="28"/>
          <w:szCs w:val="28"/>
        </w:rPr>
        <w:t xml:space="preserve">25 </w:t>
      </w:r>
      <w:r w:rsidR="0002739F" w:rsidRPr="00773C5D">
        <w:rPr>
          <w:rFonts w:ascii="Times New Roman" w:hAnsi="Times New Roman"/>
          <w:sz w:val="28"/>
          <w:szCs w:val="28"/>
        </w:rPr>
        <w:t>%, МАОУ «</w:t>
      </w:r>
      <w:r w:rsidR="00BF4A71" w:rsidRPr="00773C5D">
        <w:rPr>
          <w:rFonts w:ascii="Times New Roman" w:hAnsi="Times New Roman"/>
          <w:sz w:val="28"/>
          <w:szCs w:val="28"/>
        </w:rPr>
        <w:t>Савинская средняя школа</w:t>
      </w:r>
      <w:r w:rsidR="0002739F" w:rsidRPr="00773C5D">
        <w:rPr>
          <w:rFonts w:ascii="Times New Roman" w:hAnsi="Times New Roman"/>
          <w:sz w:val="28"/>
          <w:szCs w:val="28"/>
        </w:rPr>
        <w:t>»</w:t>
      </w:r>
      <w:r w:rsidR="00AB0DB1" w:rsidRPr="00773C5D">
        <w:rPr>
          <w:rFonts w:ascii="Times New Roman" w:hAnsi="Times New Roman"/>
          <w:sz w:val="28"/>
          <w:szCs w:val="28"/>
        </w:rPr>
        <w:t xml:space="preserve"> - </w:t>
      </w:r>
      <w:r w:rsidR="00BF4A71" w:rsidRPr="00773C5D">
        <w:rPr>
          <w:rFonts w:ascii="Times New Roman" w:hAnsi="Times New Roman"/>
          <w:sz w:val="28"/>
          <w:szCs w:val="28"/>
        </w:rPr>
        <w:t>20</w:t>
      </w:r>
      <w:r w:rsidR="00AB0DB1" w:rsidRPr="00773C5D">
        <w:rPr>
          <w:rFonts w:ascii="Times New Roman" w:hAnsi="Times New Roman"/>
          <w:sz w:val="28"/>
          <w:szCs w:val="28"/>
        </w:rPr>
        <w:t>%</w:t>
      </w:r>
      <w:r w:rsidR="0002739F" w:rsidRPr="00773C5D">
        <w:rPr>
          <w:rFonts w:ascii="Times New Roman" w:hAnsi="Times New Roman"/>
          <w:sz w:val="28"/>
          <w:szCs w:val="28"/>
        </w:rPr>
        <w:t>.</w:t>
      </w:r>
      <w:r w:rsidR="0002739F" w:rsidRPr="00EC14B8">
        <w:rPr>
          <w:rFonts w:ascii="Times New Roman" w:hAnsi="Times New Roman"/>
          <w:sz w:val="28"/>
          <w:szCs w:val="28"/>
        </w:rPr>
        <w:t xml:space="preserve"> </w:t>
      </w:r>
    </w:p>
    <w:p w:rsidR="0002739F" w:rsidRPr="002340BE" w:rsidRDefault="00EC14B8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>Н</w:t>
      </w:r>
      <w:r w:rsidR="0002739F" w:rsidRPr="00773C5D">
        <w:rPr>
          <w:rFonts w:ascii="Times New Roman" w:hAnsi="Times New Roman"/>
          <w:sz w:val="28"/>
          <w:szCs w:val="28"/>
        </w:rPr>
        <w:t xml:space="preserve">ет выпускников, набравших 225 баллов, в </w:t>
      </w:r>
      <w:r w:rsidR="00505673" w:rsidRPr="00773C5D">
        <w:rPr>
          <w:rFonts w:ascii="Times New Roman" w:hAnsi="Times New Roman"/>
          <w:sz w:val="28"/>
          <w:szCs w:val="28"/>
        </w:rPr>
        <w:t>МАОУ «</w:t>
      </w:r>
      <w:r w:rsidR="00BF4A71" w:rsidRPr="00773C5D">
        <w:rPr>
          <w:rFonts w:ascii="Times New Roman" w:hAnsi="Times New Roman"/>
          <w:sz w:val="28"/>
          <w:szCs w:val="28"/>
        </w:rPr>
        <w:t>Мулянская</w:t>
      </w:r>
      <w:r w:rsidR="00505673" w:rsidRPr="00773C5D">
        <w:rPr>
          <w:rFonts w:ascii="Times New Roman" w:hAnsi="Times New Roman"/>
          <w:sz w:val="28"/>
          <w:szCs w:val="28"/>
        </w:rPr>
        <w:t xml:space="preserve"> средняя школа»</w:t>
      </w:r>
      <w:r w:rsidR="0002739F" w:rsidRPr="00773C5D">
        <w:rPr>
          <w:rFonts w:ascii="Times New Roman" w:hAnsi="Times New Roman"/>
          <w:sz w:val="28"/>
          <w:szCs w:val="28"/>
        </w:rPr>
        <w:t>.</w:t>
      </w:r>
      <w:r w:rsidR="00505673" w:rsidRPr="00773C5D">
        <w:rPr>
          <w:rFonts w:ascii="Times New Roman" w:hAnsi="Times New Roman"/>
          <w:sz w:val="28"/>
          <w:szCs w:val="28"/>
        </w:rPr>
        <w:t xml:space="preserve"> В прошлом году таких школ было </w:t>
      </w:r>
      <w:r w:rsidR="00BF4A71" w:rsidRPr="00773C5D">
        <w:rPr>
          <w:rFonts w:ascii="Times New Roman" w:hAnsi="Times New Roman"/>
          <w:sz w:val="28"/>
          <w:szCs w:val="28"/>
        </w:rPr>
        <w:t>4</w:t>
      </w:r>
      <w:r w:rsidR="00505673" w:rsidRPr="00773C5D">
        <w:rPr>
          <w:rFonts w:ascii="Times New Roman" w:hAnsi="Times New Roman"/>
          <w:sz w:val="28"/>
          <w:szCs w:val="28"/>
        </w:rPr>
        <w:t>.</w:t>
      </w:r>
    </w:p>
    <w:p w:rsidR="0002739F" w:rsidRDefault="0002739F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C5D">
        <w:rPr>
          <w:rFonts w:ascii="Times New Roman" w:hAnsi="Times New Roman"/>
          <w:sz w:val="28"/>
          <w:szCs w:val="28"/>
        </w:rPr>
        <w:t xml:space="preserve">Количество выпускников, которые набрали по отдельным предметам ЕГЭ 80 и более баллов – </w:t>
      </w:r>
      <w:r w:rsidR="00BF4A71" w:rsidRPr="00773C5D">
        <w:rPr>
          <w:rFonts w:ascii="Times New Roman" w:hAnsi="Times New Roman"/>
          <w:sz w:val="28"/>
          <w:szCs w:val="28"/>
        </w:rPr>
        <w:t>101</w:t>
      </w:r>
      <w:r w:rsidR="00FE37B2" w:rsidRPr="00773C5D">
        <w:rPr>
          <w:rFonts w:ascii="Times New Roman" w:hAnsi="Times New Roman"/>
          <w:sz w:val="28"/>
          <w:szCs w:val="28"/>
        </w:rPr>
        <w:t xml:space="preserve"> </w:t>
      </w:r>
      <w:r w:rsidRPr="00773C5D">
        <w:rPr>
          <w:rFonts w:ascii="Times New Roman" w:hAnsi="Times New Roman"/>
          <w:sz w:val="28"/>
          <w:szCs w:val="28"/>
        </w:rPr>
        <w:t xml:space="preserve">человек, что в численном выражении </w:t>
      </w:r>
      <w:r w:rsidR="00FE7CDF" w:rsidRPr="00773C5D">
        <w:rPr>
          <w:rFonts w:ascii="Times New Roman" w:hAnsi="Times New Roman"/>
          <w:sz w:val="28"/>
          <w:szCs w:val="28"/>
        </w:rPr>
        <w:t xml:space="preserve">значительно </w:t>
      </w:r>
      <w:r w:rsidR="00BF4A71" w:rsidRPr="00773C5D">
        <w:rPr>
          <w:rFonts w:ascii="Times New Roman" w:hAnsi="Times New Roman"/>
          <w:sz w:val="28"/>
          <w:szCs w:val="28"/>
        </w:rPr>
        <w:t>больше</w:t>
      </w:r>
      <w:r w:rsidRPr="00773C5D">
        <w:rPr>
          <w:rFonts w:ascii="Times New Roman" w:hAnsi="Times New Roman"/>
          <w:sz w:val="28"/>
          <w:szCs w:val="28"/>
        </w:rPr>
        <w:t xml:space="preserve"> прошлогоднего (</w:t>
      </w:r>
      <w:r w:rsidR="00BF4A71" w:rsidRPr="00773C5D">
        <w:rPr>
          <w:rFonts w:ascii="Times New Roman" w:hAnsi="Times New Roman"/>
          <w:sz w:val="28"/>
          <w:szCs w:val="28"/>
        </w:rPr>
        <w:t>70</w:t>
      </w:r>
      <w:r w:rsidRPr="00773C5D">
        <w:rPr>
          <w:rFonts w:ascii="Times New Roman" w:hAnsi="Times New Roman"/>
          <w:sz w:val="28"/>
          <w:szCs w:val="28"/>
        </w:rPr>
        <w:t>), в процентном отношении</w:t>
      </w:r>
      <w:r w:rsidR="00EB34FB" w:rsidRPr="00773C5D">
        <w:rPr>
          <w:rFonts w:ascii="Times New Roman" w:hAnsi="Times New Roman"/>
          <w:sz w:val="28"/>
          <w:szCs w:val="28"/>
        </w:rPr>
        <w:t xml:space="preserve"> тоже </w:t>
      </w:r>
      <w:r w:rsidR="00BF4A71" w:rsidRPr="00773C5D">
        <w:rPr>
          <w:rFonts w:ascii="Times New Roman" w:hAnsi="Times New Roman"/>
          <w:sz w:val="28"/>
          <w:szCs w:val="28"/>
        </w:rPr>
        <w:t>выше</w:t>
      </w:r>
      <w:r w:rsidRPr="00773C5D">
        <w:rPr>
          <w:rFonts w:ascii="Times New Roman" w:hAnsi="Times New Roman"/>
          <w:sz w:val="28"/>
          <w:szCs w:val="28"/>
        </w:rPr>
        <w:t xml:space="preserve"> </w:t>
      </w:r>
      <w:r w:rsidR="00EB34FB" w:rsidRPr="00773C5D">
        <w:rPr>
          <w:rFonts w:ascii="Times New Roman" w:hAnsi="Times New Roman"/>
          <w:sz w:val="28"/>
          <w:szCs w:val="28"/>
        </w:rPr>
        <w:t>–</w:t>
      </w:r>
      <w:r w:rsidRPr="00773C5D">
        <w:rPr>
          <w:rFonts w:ascii="Times New Roman" w:hAnsi="Times New Roman"/>
          <w:sz w:val="28"/>
          <w:szCs w:val="28"/>
        </w:rPr>
        <w:t xml:space="preserve"> </w:t>
      </w:r>
      <w:r w:rsidR="00BF4A71" w:rsidRPr="00773C5D">
        <w:rPr>
          <w:rFonts w:ascii="Times New Roman" w:hAnsi="Times New Roman"/>
          <w:sz w:val="28"/>
          <w:szCs w:val="28"/>
        </w:rPr>
        <w:t>29,7%</w:t>
      </w:r>
      <w:r w:rsidR="00EB34FB" w:rsidRPr="00773C5D">
        <w:rPr>
          <w:rFonts w:ascii="Times New Roman" w:hAnsi="Times New Roman"/>
          <w:sz w:val="28"/>
          <w:szCs w:val="28"/>
        </w:rPr>
        <w:t xml:space="preserve"> </w:t>
      </w:r>
      <w:r w:rsidRPr="00773C5D">
        <w:rPr>
          <w:rFonts w:ascii="Times New Roman" w:hAnsi="Times New Roman"/>
          <w:sz w:val="28"/>
          <w:szCs w:val="28"/>
        </w:rPr>
        <w:t xml:space="preserve">(в прошлом году – </w:t>
      </w:r>
      <w:r w:rsidR="00BF4A71" w:rsidRPr="00773C5D">
        <w:rPr>
          <w:rFonts w:ascii="Times New Roman" w:hAnsi="Times New Roman"/>
          <w:sz w:val="28"/>
          <w:szCs w:val="28"/>
        </w:rPr>
        <w:t>21,9%) и сопоставимо с результатами 2023 года.</w:t>
      </w:r>
    </w:p>
    <w:p w:rsidR="00275DC8" w:rsidRDefault="00275DC8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DC8" w:rsidRPr="00275DC8" w:rsidRDefault="00275DC8" w:rsidP="000273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3C5D">
        <w:rPr>
          <w:rFonts w:ascii="Times New Roman" w:hAnsi="Times New Roman"/>
          <w:b/>
          <w:sz w:val="28"/>
          <w:szCs w:val="28"/>
        </w:rPr>
        <w:t>Средний балл по всем предметам ЕГЭ 202</w:t>
      </w:r>
      <w:r w:rsidR="00C033AD" w:rsidRPr="00773C5D">
        <w:rPr>
          <w:rFonts w:ascii="Times New Roman" w:hAnsi="Times New Roman"/>
          <w:b/>
          <w:sz w:val="28"/>
          <w:szCs w:val="28"/>
        </w:rPr>
        <w:t>1</w:t>
      </w:r>
      <w:r w:rsidRPr="00773C5D">
        <w:rPr>
          <w:rFonts w:ascii="Times New Roman" w:hAnsi="Times New Roman"/>
          <w:b/>
          <w:sz w:val="28"/>
          <w:szCs w:val="28"/>
        </w:rPr>
        <w:t>-202</w:t>
      </w:r>
      <w:r w:rsidR="00C033AD" w:rsidRPr="00773C5D">
        <w:rPr>
          <w:rFonts w:ascii="Times New Roman" w:hAnsi="Times New Roman"/>
          <w:b/>
          <w:sz w:val="28"/>
          <w:szCs w:val="28"/>
        </w:rPr>
        <w:t>5</w:t>
      </w:r>
      <w:r w:rsidRPr="00773C5D">
        <w:rPr>
          <w:rFonts w:ascii="Times New Roman" w:hAnsi="Times New Roman"/>
          <w:b/>
          <w:sz w:val="28"/>
          <w:szCs w:val="28"/>
        </w:rPr>
        <w:t>, динамика</w:t>
      </w:r>
    </w:p>
    <w:p w:rsidR="00275DC8" w:rsidRPr="002340BE" w:rsidRDefault="00275DC8" w:rsidP="00027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75" w:type="dxa"/>
        <w:tblInd w:w="93" w:type="dxa"/>
        <w:tblLook w:val="04A0" w:firstRow="1" w:lastRow="0" w:firstColumn="1" w:lastColumn="0" w:noHBand="0" w:noVBand="1"/>
      </w:tblPr>
      <w:tblGrid>
        <w:gridCol w:w="3718"/>
        <w:gridCol w:w="946"/>
        <w:gridCol w:w="896"/>
        <w:gridCol w:w="896"/>
        <w:gridCol w:w="926"/>
        <w:gridCol w:w="795"/>
        <w:gridCol w:w="1281"/>
        <w:gridCol w:w="17"/>
      </w:tblGrid>
      <w:tr w:rsidR="00C033AD" w:rsidRPr="002340BE" w:rsidTr="00C033AD">
        <w:trPr>
          <w:trHeight w:val="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275DC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AD" w:rsidRPr="002340BE" w:rsidRDefault="00C033AD" w:rsidP="00275DC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 2022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AD" w:rsidRPr="002340BE" w:rsidRDefault="00C033AD" w:rsidP="00275DC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AD" w:rsidRPr="002340BE" w:rsidRDefault="00C033AD" w:rsidP="0027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 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ср. балл 2025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Динамика по среднему баллу 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"Бабкинская средняя школа"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72,4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70,6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+6,7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"Бершетская средняя школа"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70,5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5754">
              <w:rPr>
                <w:rFonts w:ascii="Times New Roman" w:hAnsi="Times New Roman" w:cs="Times New Roman"/>
                <w:b/>
                <w:color w:val="000000"/>
              </w:rPr>
              <w:t>67,5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70,1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+2,6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"Гамовская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66,9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70,1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60,3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+1,5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"Кондратовская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56,7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67,3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5754">
              <w:rPr>
                <w:rFonts w:ascii="Times New Roman" w:hAnsi="Times New Roman" w:cs="Times New Roman"/>
                <w:b/>
                <w:color w:val="000000"/>
              </w:rPr>
              <w:t>60,8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6299B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99B">
              <w:rPr>
                <w:rFonts w:ascii="Times New Roman" w:hAnsi="Times New Roman" w:cs="Times New Roman"/>
                <w:color w:val="000000"/>
              </w:rPr>
              <w:t>56,1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-4,7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"Конзаводская средняя школа им. В.К. Блюхера"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65,3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72,8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6299B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99B">
              <w:rPr>
                <w:rFonts w:ascii="Times New Roman" w:hAnsi="Times New Roman" w:cs="Times New Roman"/>
                <w:color w:val="000000"/>
              </w:rPr>
              <w:t>53,2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-6,5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"Култаевская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66,6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61,8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+3,6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"Лобановская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65,4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70,5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59,2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60,2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+6,8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"Мулянская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Не было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58,1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57,8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+0,5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"Нижнемуллинская средняя школа"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60,3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754">
              <w:rPr>
                <w:rFonts w:ascii="Times New Roman" w:hAnsi="Times New Roman" w:cs="Times New Roman"/>
                <w:color w:val="000000"/>
              </w:rPr>
              <w:t>52,9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58,7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+5,8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"Платошинская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65,5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53,9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6299B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99B">
              <w:rPr>
                <w:rFonts w:ascii="Times New Roman" w:hAnsi="Times New Roman" w:cs="Times New Roman"/>
                <w:color w:val="000000"/>
              </w:rPr>
              <w:t>55,9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-4,6</w:t>
            </w:r>
          </w:p>
        </w:tc>
      </w:tr>
      <w:tr w:rsidR="00C033AD" w:rsidRPr="002340BE" w:rsidTr="00C033AD">
        <w:trPr>
          <w:gridAfter w:val="1"/>
          <w:wAfter w:w="17" w:type="dxa"/>
          <w:trHeight w:val="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"Савинская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59,0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58,4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65,5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+7,1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"Сылвенская средняя школа </w:t>
            </w:r>
            <w:proofErr w:type="spellStart"/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им.В.Каменского</w:t>
            </w:r>
            <w:proofErr w:type="spellEnd"/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66,7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5754">
              <w:rPr>
                <w:rFonts w:ascii="Times New Roman" w:hAnsi="Times New Roman" w:cs="Times New Roman"/>
                <w:b/>
                <w:color w:val="000000"/>
              </w:rPr>
              <w:t>66,6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6299B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99B">
              <w:rPr>
                <w:rFonts w:ascii="Times New Roman" w:hAnsi="Times New Roman" w:cs="Times New Roman"/>
                <w:color w:val="000000"/>
              </w:rPr>
              <w:t>58,2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590FCE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C6299B">
              <w:rPr>
                <w:rFonts w:ascii="Times New Roman" w:hAnsi="Times New Roman" w:cs="Times New Roman"/>
                <w:color w:val="000000"/>
              </w:rPr>
              <w:t>-8,4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"Усть-Качкинская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67,8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63,4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5754">
              <w:rPr>
                <w:rFonts w:ascii="Times New Roman" w:hAnsi="Times New Roman" w:cs="Times New Roman"/>
                <w:b/>
                <w:color w:val="000000"/>
              </w:rPr>
              <w:t>62,2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64,1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+1,9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МАОУ "Фроловская средняя школа «Навигатор»"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67,2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69,0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63,6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C5754">
              <w:rPr>
                <w:rFonts w:ascii="Times New Roman" w:hAnsi="Times New Roman" w:cs="Times New Roman"/>
                <w:b/>
                <w:color w:val="000000"/>
              </w:rPr>
              <w:t>60,9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64,2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+3,3</w:t>
            </w:r>
          </w:p>
        </w:tc>
      </w:tr>
      <w:tr w:rsidR="00C033AD" w:rsidRPr="002340BE" w:rsidTr="00C033AD">
        <w:trPr>
          <w:trHeight w:val="17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"Юговская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63,9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65,3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63,1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C033AD" w:rsidP="00CC70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/>
                <w:color w:val="000000"/>
                <w:highlight w:val="cyan"/>
              </w:rPr>
              <w:t>68,1</w:t>
            </w:r>
          </w:p>
        </w:tc>
        <w:tc>
          <w:tcPr>
            <w:tcW w:w="1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AC1317" w:rsidP="00CC7076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color w:val="000000"/>
                <w:highlight w:val="cyan"/>
              </w:rPr>
              <w:t>+14</w:t>
            </w:r>
          </w:p>
        </w:tc>
      </w:tr>
      <w:tr w:rsidR="00C033AD" w:rsidRPr="002340BE" w:rsidTr="00C033AD">
        <w:trPr>
          <w:gridAfter w:val="1"/>
          <w:wAfter w:w="17" w:type="dxa"/>
          <w:trHeight w:val="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3AD" w:rsidRPr="002340BE" w:rsidRDefault="00C033AD" w:rsidP="00CC7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"Юго-Камская средняя школа"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7C04C9" w:rsidRDefault="00C033AD" w:rsidP="000D141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67,2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0BE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7C04C9" w:rsidRDefault="00C033AD" w:rsidP="00CC707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04C9">
              <w:rPr>
                <w:rFonts w:ascii="Times New Roman" w:hAnsi="Times New Roman" w:cs="Times New Roman"/>
                <w:b/>
                <w:color w:val="000000"/>
              </w:rPr>
              <w:t>62,8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CC5754" w:rsidRDefault="00C033AD" w:rsidP="00CC707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5754">
              <w:rPr>
                <w:rFonts w:ascii="Times New Roman" w:hAnsi="Times New Roman" w:cs="Times New Roman"/>
                <w:bCs/>
                <w:color w:val="000000"/>
              </w:rPr>
              <w:t>59,1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AC1317" w:rsidRDefault="00C6299B" w:rsidP="00CC7076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Cs/>
                <w:color w:val="000000"/>
                <w:highlight w:val="cyan"/>
              </w:rPr>
              <w:t>59,8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AC1317" w:rsidRDefault="00AC1317" w:rsidP="00CC7076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</w:rPr>
            </w:pPr>
            <w:r w:rsidRPr="00AC1317">
              <w:rPr>
                <w:rFonts w:ascii="Times New Roman" w:hAnsi="Times New Roman" w:cs="Times New Roman"/>
                <w:bCs/>
                <w:color w:val="000000"/>
                <w:highlight w:val="cyan"/>
              </w:rPr>
              <w:t>+0,7</w:t>
            </w:r>
          </w:p>
        </w:tc>
      </w:tr>
      <w:tr w:rsidR="00C033AD" w:rsidRPr="002340BE" w:rsidTr="00C033AD">
        <w:trPr>
          <w:gridAfter w:val="1"/>
          <w:wAfter w:w="17" w:type="dxa"/>
          <w:trHeight w:val="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2340BE" w:rsidRDefault="00C033AD" w:rsidP="00D06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СРЕДНИЙ БАЛЛ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округу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40BE">
              <w:rPr>
                <w:rFonts w:ascii="Times New Roman" w:hAnsi="Times New Roman" w:cs="Times New Roman"/>
                <w:b/>
                <w:bCs/>
                <w:color w:val="000000"/>
              </w:rPr>
              <w:t>63,6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AD" w:rsidRPr="002340BE" w:rsidRDefault="00C033AD" w:rsidP="000D14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40BE">
              <w:rPr>
                <w:rFonts w:ascii="Times New Roman" w:hAnsi="Times New Roman" w:cs="Times New Roman"/>
                <w:b/>
                <w:bCs/>
                <w:color w:val="000000"/>
              </w:rPr>
              <w:t>64,1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2340BE" w:rsidRDefault="00C033AD" w:rsidP="00CC70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61,1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Pr="006875D8" w:rsidRDefault="00C033AD" w:rsidP="00CC57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60,5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AD" w:rsidRDefault="0085436A" w:rsidP="00CC70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61,8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3AD" w:rsidRPr="006875D8" w:rsidRDefault="0085436A" w:rsidP="00CC70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+1,3</w:t>
            </w:r>
          </w:p>
        </w:tc>
      </w:tr>
    </w:tbl>
    <w:p w:rsidR="00275DC8" w:rsidRDefault="00275DC8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B9" w:rsidRPr="000C3468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По сравнению с прошлым учебным годом средний балл ЕГЭ по всем предметам </w:t>
      </w:r>
      <w:r w:rsidR="0085436A" w:rsidRPr="00773C5D">
        <w:rPr>
          <w:rFonts w:ascii="Times New Roman" w:hAnsi="Times New Roman" w:cs="Times New Roman"/>
          <w:sz w:val="28"/>
          <w:szCs w:val="28"/>
        </w:rPr>
        <w:t>вырос</w:t>
      </w:r>
      <w:r w:rsidR="004976B9" w:rsidRPr="00773C5D">
        <w:rPr>
          <w:rFonts w:ascii="Times New Roman" w:hAnsi="Times New Roman" w:cs="Times New Roman"/>
          <w:sz w:val="28"/>
          <w:szCs w:val="28"/>
        </w:rPr>
        <w:t xml:space="preserve"> на </w:t>
      </w:r>
      <w:r w:rsidR="0085436A" w:rsidRPr="00773C5D">
        <w:rPr>
          <w:rFonts w:ascii="Times New Roman" w:hAnsi="Times New Roman" w:cs="Times New Roman"/>
          <w:sz w:val="28"/>
          <w:szCs w:val="28"/>
        </w:rPr>
        <w:t>1,3</w:t>
      </w:r>
      <w:r w:rsidR="00590FCE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4976B9" w:rsidRPr="00773C5D">
        <w:rPr>
          <w:rFonts w:ascii="Times New Roman" w:hAnsi="Times New Roman" w:cs="Times New Roman"/>
          <w:sz w:val="28"/>
          <w:szCs w:val="28"/>
        </w:rPr>
        <w:t>балла</w:t>
      </w:r>
      <w:r w:rsidR="0085436A" w:rsidRPr="00773C5D">
        <w:rPr>
          <w:rFonts w:ascii="Times New Roman" w:hAnsi="Times New Roman" w:cs="Times New Roman"/>
          <w:sz w:val="28"/>
          <w:szCs w:val="28"/>
        </w:rPr>
        <w:t xml:space="preserve"> (в прошлом году </w:t>
      </w:r>
      <w:r w:rsidR="00AC1317" w:rsidRPr="00773C5D">
        <w:rPr>
          <w:rFonts w:ascii="Times New Roman" w:hAnsi="Times New Roman" w:cs="Times New Roman"/>
          <w:sz w:val="28"/>
          <w:szCs w:val="28"/>
        </w:rPr>
        <w:t>–</w:t>
      </w:r>
      <w:r w:rsidR="0085436A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AC1317" w:rsidRPr="00773C5D">
        <w:rPr>
          <w:rFonts w:ascii="Times New Roman" w:hAnsi="Times New Roman" w:cs="Times New Roman"/>
          <w:sz w:val="28"/>
          <w:szCs w:val="28"/>
        </w:rPr>
        <w:t xml:space="preserve">отрицательная динамика на </w:t>
      </w:r>
      <w:r w:rsidR="0085436A" w:rsidRPr="00773C5D">
        <w:rPr>
          <w:rFonts w:ascii="Times New Roman" w:hAnsi="Times New Roman" w:cs="Times New Roman"/>
          <w:sz w:val="28"/>
          <w:szCs w:val="28"/>
        </w:rPr>
        <w:t>0,6</w:t>
      </w:r>
      <w:r w:rsidR="00AC1317" w:rsidRPr="00773C5D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85436A" w:rsidRPr="00773C5D">
        <w:rPr>
          <w:rFonts w:ascii="Times New Roman" w:hAnsi="Times New Roman" w:cs="Times New Roman"/>
          <w:sz w:val="28"/>
          <w:szCs w:val="28"/>
        </w:rPr>
        <w:t>)</w:t>
      </w:r>
      <w:r w:rsidR="004976B9" w:rsidRPr="00773C5D">
        <w:rPr>
          <w:rFonts w:ascii="Times New Roman" w:hAnsi="Times New Roman" w:cs="Times New Roman"/>
          <w:sz w:val="28"/>
          <w:szCs w:val="28"/>
        </w:rPr>
        <w:t>.</w:t>
      </w:r>
      <w:r w:rsidR="004976B9" w:rsidRPr="000C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FCE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>Средний балл</w:t>
      </w:r>
      <w:r w:rsidR="000C3468" w:rsidRPr="00773C5D">
        <w:rPr>
          <w:rFonts w:ascii="Times New Roman" w:hAnsi="Times New Roman" w:cs="Times New Roman"/>
          <w:sz w:val="28"/>
          <w:szCs w:val="28"/>
        </w:rPr>
        <w:t xml:space="preserve"> по округу </w:t>
      </w:r>
      <w:r w:rsidRPr="00773C5D">
        <w:rPr>
          <w:rFonts w:ascii="Times New Roman" w:hAnsi="Times New Roman" w:cs="Times New Roman"/>
          <w:b/>
          <w:sz w:val="28"/>
          <w:szCs w:val="28"/>
        </w:rPr>
        <w:t xml:space="preserve">превысили </w:t>
      </w:r>
      <w:r w:rsidR="00AC1317" w:rsidRPr="00773C5D">
        <w:rPr>
          <w:rFonts w:ascii="Times New Roman" w:hAnsi="Times New Roman" w:cs="Times New Roman"/>
          <w:b/>
          <w:sz w:val="28"/>
          <w:szCs w:val="28"/>
        </w:rPr>
        <w:t>7</w:t>
      </w:r>
      <w:r w:rsidRPr="00773C5D">
        <w:rPr>
          <w:rFonts w:ascii="Times New Roman" w:hAnsi="Times New Roman" w:cs="Times New Roman"/>
          <w:b/>
          <w:sz w:val="28"/>
          <w:szCs w:val="28"/>
        </w:rPr>
        <w:t xml:space="preserve"> школ </w:t>
      </w:r>
      <w:r w:rsidR="00AC1317" w:rsidRPr="00773C5D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AC1317" w:rsidRPr="00773C5D">
        <w:rPr>
          <w:rFonts w:ascii="Times New Roman" w:hAnsi="Times New Roman" w:cs="Times New Roman"/>
          <w:sz w:val="28"/>
          <w:szCs w:val="28"/>
        </w:rPr>
        <w:t>(в прошлом году</w:t>
      </w:r>
      <w:r w:rsidR="00AC1317" w:rsidRPr="00773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317" w:rsidRPr="00773C5D">
        <w:rPr>
          <w:rFonts w:ascii="Times New Roman" w:hAnsi="Times New Roman" w:cs="Times New Roman"/>
          <w:sz w:val="28"/>
          <w:szCs w:val="28"/>
        </w:rPr>
        <w:t>– 6)</w:t>
      </w:r>
      <w:r w:rsidRPr="00773C5D">
        <w:rPr>
          <w:rFonts w:ascii="Times New Roman" w:hAnsi="Times New Roman" w:cs="Times New Roman"/>
          <w:sz w:val="28"/>
          <w:szCs w:val="28"/>
        </w:rPr>
        <w:t xml:space="preserve">, </w:t>
      </w:r>
      <w:r w:rsidRPr="00773C5D">
        <w:rPr>
          <w:rFonts w:ascii="Times New Roman" w:hAnsi="Times New Roman" w:cs="Times New Roman"/>
          <w:b/>
          <w:sz w:val="28"/>
          <w:szCs w:val="28"/>
        </w:rPr>
        <w:t xml:space="preserve">положительную динамику показали </w:t>
      </w:r>
      <w:r w:rsidR="00AC1317" w:rsidRPr="00773C5D">
        <w:rPr>
          <w:rFonts w:ascii="Times New Roman" w:hAnsi="Times New Roman" w:cs="Times New Roman"/>
          <w:b/>
          <w:sz w:val="28"/>
          <w:szCs w:val="28"/>
        </w:rPr>
        <w:t>12</w:t>
      </w:r>
      <w:r w:rsidR="004976B9" w:rsidRPr="00773C5D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590FCE" w:rsidRPr="00773C5D">
        <w:rPr>
          <w:rFonts w:ascii="Times New Roman" w:hAnsi="Times New Roman" w:cs="Times New Roman"/>
          <w:sz w:val="28"/>
          <w:szCs w:val="28"/>
        </w:rPr>
        <w:t xml:space="preserve"> (в прошлом году – </w:t>
      </w:r>
      <w:r w:rsidR="00AC1317" w:rsidRPr="00773C5D">
        <w:rPr>
          <w:rFonts w:ascii="Times New Roman" w:hAnsi="Times New Roman" w:cs="Times New Roman"/>
          <w:sz w:val="28"/>
          <w:szCs w:val="28"/>
        </w:rPr>
        <w:t>7</w:t>
      </w:r>
      <w:r w:rsidR="00590FCE" w:rsidRPr="00773C5D">
        <w:rPr>
          <w:rFonts w:ascii="Times New Roman" w:hAnsi="Times New Roman" w:cs="Times New Roman"/>
          <w:sz w:val="28"/>
          <w:szCs w:val="28"/>
        </w:rPr>
        <w:t>).</w:t>
      </w:r>
    </w:p>
    <w:p w:rsidR="004976B9" w:rsidRDefault="004976B9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5D">
        <w:rPr>
          <w:rFonts w:ascii="Times New Roman" w:hAnsi="Times New Roman" w:cs="Times New Roman"/>
          <w:sz w:val="28"/>
          <w:szCs w:val="28"/>
        </w:rPr>
        <w:t xml:space="preserve">Вызывает серьезное беспокойство значительная отрицательная динамика среднего балла </w:t>
      </w:r>
      <w:r w:rsidR="00776842" w:rsidRPr="00773C5D">
        <w:rPr>
          <w:rFonts w:ascii="Times New Roman" w:hAnsi="Times New Roman" w:cs="Times New Roman"/>
          <w:sz w:val="28"/>
          <w:szCs w:val="28"/>
        </w:rPr>
        <w:t>МАОУ «</w:t>
      </w:r>
      <w:r w:rsidR="00AC1317" w:rsidRPr="00773C5D">
        <w:rPr>
          <w:rFonts w:ascii="Times New Roman" w:hAnsi="Times New Roman" w:cs="Times New Roman"/>
          <w:sz w:val="28"/>
          <w:szCs w:val="28"/>
        </w:rPr>
        <w:t>Кондратовская</w:t>
      </w:r>
      <w:r w:rsidR="00776842" w:rsidRPr="00773C5D">
        <w:rPr>
          <w:rFonts w:ascii="Times New Roman" w:hAnsi="Times New Roman" w:cs="Times New Roman"/>
          <w:sz w:val="28"/>
          <w:szCs w:val="28"/>
        </w:rPr>
        <w:t xml:space="preserve"> средняя школа», </w:t>
      </w:r>
      <w:r w:rsidRPr="00773C5D">
        <w:rPr>
          <w:rFonts w:ascii="Times New Roman" w:hAnsi="Times New Roman" w:cs="Times New Roman"/>
          <w:sz w:val="28"/>
          <w:szCs w:val="28"/>
        </w:rPr>
        <w:t>МАОУ «</w:t>
      </w:r>
      <w:r w:rsidR="00AC1317" w:rsidRPr="00773C5D">
        <w:rPr>
          <w:rFonts w:ascii="Times New Roman" w:hAnsi="Times New Roman" w:cs="Times New Roman"/>
          <w:sz w:val="28"/>
          <w:szCs w:val="28"/>
        </w:rPr>
        <w:t>Конзаводская</w:t>
      </w:r>
      <w:r w:rsidRPr="00773C5D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AC1317" w:rsidRPr="00773C5D">
        <w:rPr>
          <w:rFonts w:ascii="Times New Roman" w:hAnsi="Times New Roman" w:cs="Times New Roman"/>
          <w:sz w:val="28"/>
          <w:szCs w:val="28"/>
        </w:rPr>
        <w:t xml:space="preserve"> им. В.К. Блюхера</w:t>
      </w:r>
      <w:r w:rsidRPr="00773C5D">
        <w:rPr>
          <w:rFonts w:ascii="Times New Roman" w:hAnsi="Times New Roman" w:cs="Times New Roman"/>
          <w:sz w:val="28"/>
          <w:szCs w:val="28"/>
        </w:rPr>
        <w:t>», МАОУ «</w:t>
      </w:r>
      <w:r w:rsidR="00AC1317" w:rsidRPr="00773C5D">
        <w:rPr>
          <w:rFonts w:ascii="Times New Roman" w:hAnsi="Times New Roman" w:cs="Times New Roman"/>
          <w:sz w:val="28"/>
          <w:szCs w:val="28"/>
        </w:rPr>
        <w:t>Платошинская</w:t>
      </w:r>
      <w:r w:rsidRPr="00773C5D">
        <w:rPr>
          <w:rFonts w:ascii="Times New Roman" w:hAnsi="Times New Roman" w:cs="Times New Roman"/>
          <w:sz w:val="28"/>
          <w:szCs w:val="28"/>
        </w:rPr>
        <w:t xml:space="preserve"> средняя школа», МАОУ «</w:t>
      </w:r>
      <w:r w:rsidR="00AC1317" w:rsidRPr="00773C5D">
        <w:rPr>
          <w:rFonts w:ascii="Times New Roman" w:hAnsi="Times New Roman" w:cs="Times New Roman"/>
          <w:sz w:val="28"/>
          <w:szCs w:val="28"/>
        </w:rPr>
        <w:t>Сылвенская</w:t>
      </w:r>
      <w:r w:rsidRPr="00773C5D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AC1317" w:rsidRPr="00773C5D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C1317" w:rsidRPr="00773C5D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Pr="00773C5D">
        <w:rPr>
          <w:rFonts w:ascii="Times New Roman" w:hAnsi="Times New Roman" w:cs="Times New Roman"/>
          <w:sz w:val="28"/>
          <w:szCs w:val="28"/>
        </w:rPr>
        <w:t xml:space="preserve">» (отрицательная динамика – от </w:t>
      </w:r>
      <w:r w:rsidR="00AC1317" w:rsidRPr="00773C5D">
        <w:rPr>
          <w:rFonts w:ascii="Times New Roman" w:hAnsi="Times New Roman" w:cs="Times New Roman"/>
          <w:sz w:val="28"/>
          <w:szCs w:val="28"/>
        </w:rPr>
        <w:t>4,6</w:t>
      </w:r>
      <w:r w:rsidRPr="00773C5D">
        <w:rPr>
          <w:rFonts w:ascii="Times New Roman" w:hAnsi="Times New Roman" w:cs="Times New Roman"/>
          <w:sz w:val="28"/>
          <w:szCs w:val="28"/>
        </w:rPr>
        <w:t xml:space="preserve"> до </w:t>
      </w:r>
      <w:r w:rsidR="00AC1317" w:rsidRPr="00773C5D">
        <w:rPr>
          <w:rFonts w:ascii="Times New Roman" w:hAnsi="Times New Roman" w:cs="Times New Roman"/>
          <w:sz w:val="28"/>
          <w:szCs w:val="28"/>
        </w:rPr>
        <w:t>8,4</w:t>
      </w:r>
      <w:r w:rsidRPr="00773C5D">
        <w:rPr>
          <w:rFonts w:ascii="Times New Roman" w:hAnsi="Times New Roman" w:cs="Times New Roman"/>
          <w:sz w:val="28"/>
          <w:szCs w:val="28"/>
        </w:rPr>
        <w:t xml:space="preserve"> балла!)</w:t>
      </w:r>
      <w:r w:rsidR="002B2F6C" w:rsidRPr="00773C5D">
        <w:rPr>
          <w:rFonts w:ascii="Times New Roman" w:hAnsi="Times New Roman" w:cs="Times New Roman"/>
          <w:sz w:val="28"/>
          <w:szCs w:val="28"/>
        </w:rPr>
        <w:t xml:space="preserve">. В целом отрицательную динамику показали </w:t>
      </w:r>
      <w:r w:rsidR="00AC1317" w:rsidRPr="00773C5D">
        <w:rPr>
          <w:rFonts w:ascii="Times New Roman" w:hAnsi="Times New Roman" w:cs="Times New Roman"/>
          <w:sz w:val="28"/>
          <w:szCs w:val="28"/>
        </w:rPr>
        <w:t>4</w:t>
      </w:r>
      <w:r w:rsidR="002B2F6C" w:rsidRPr="00773C5D">
        <w:rPr>
          <w:rFonts w:ascii="Times New Roman" w:hAnsi="Times New Roman" w:cs="Times New Roman"/>
          <w:sz w:val="28"/>
          <w:szCs w:val="28"/>
        </w:rPr>
        <w:t xml:space="preserve"> школ</w:t>
      </w:r>
      <w:r w:rsidR="00AC1317" w:rsidRPr="00773C5D">
        <w:rPr>
          <w:rFonts w:ascii="Times New Roman" w:hAnsi="Times New Roman" w:cs="Times New Roman"/>
          <w:sz w:val="28"/>
          <w:szCs w:val="28"/>
        </w:rPr>
        <w:t>ы</w:t>
      </w:r>
      <w:r w:rsidR="002B2F6C" w:rsidRPr="00773C5D">
        <w:rPr>
          <w:rFonts w:ascii="Times New Roman" w:hAnsi="Times New Roman" w:cs="Times New Roman"/>
          <w:sz w:val="28"/>
          <w:szCs w:val="28"/>
        </w:rPr>
        <w:t xml:space="preserve"> </w:t>
      </w:r>
      <w:r w:rsidR="00EC14B8" w:rsidRPr="00773C5D">
        <w:rPr>
          <w:rFonts w:ascii="Times New Roman" w:hAnsi="Times New Roman" w:cs="Times New Roman"/>
          <w:sz w:val="28"/>
          <w:szCs w:val="28"/>
        </w:rPr>
        <w:t xml:space="preserve">(в прошлом году – </w:t>
      </w:r>
      <w:r w:rsidR="00AC1317" w:rsidRPr="00773C5D">
        <w:rPr>
          <w:rFonts w:ascii="Times New Roman" w:hAnsi="Times New Roman" w:cs="Times New Roman"/>
          <w:sz w:val="28"/>
          <w:szCs w:val="28"/>
        </w:rPr>
        <w:t>9</w:t>
      </w:r>
      <w:r w:rsidR="00EC14B8" w:rsidRPr="00773C5D">
        <w:rPr>
          <w:rFonts w:ascii="Times New Roman" w:hAnsi="Times New Roman" w:cs="Times New Roman"/>
          <w:sz w:val="28"/>
          <w:szCs w:val="28"/>
        </w:rPr>
        <w:t>).</w:t>
      </w:r>
    </w:p>
    <w:p w:rsidR="0002739F" w:rsidRPr="002340BE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 xml:space="preserve">Стабильные результаты выше среднего районного балла за </w:t>
      </w:r>
      <w:r w:rsidR="002B2F6C" w:rsidRPr="00F641A7">
        <w:rPr>
          <w:rFonts w:ascii="Times New Roman" w:hAnsi="Times New Roman" w:cs="Times New Roman"/>
          <w:sz w:val="28"/>
          <w:szCs w:val="28"/>
        </w:rPr>
        <w:t>5</w:t>
      </w:r>
      <w:r w:rsidRPr="00F641A7">
        <w:rPr>
          <w:rFonts w:ascii="Times New Roman" w:hAnsi="Times New Roman" w:cs="Times New Roman"/>
          <w:sz w:val="28"/>
          <w:szCs w:val="28"/>
        </w:rPr>
        <w:t xml:space="preserve"> </w:t>
      </w:r>
      <w:r w:rsidR="002B2F6C" w:rsidRPr="00F641A7">
        <w:rPr>
          <w:rFonts w:ascii="Times New Roman" w:hAnsi="Times New Roman" w:cs="Times New Roman"/>
          <w:sz w:val="28"/>
          <w:szCs w:val="28"/>
        </w:rPr>
        <w:t>лет</w:t>
      </w:r>
      <w:r w:rsidRPr="00F641A7">
        <w:rPr>
          <w:rFonts w:ascii="Times New Roman" w:hAnsi="Times New Roman" w:cs="Times New Roman"/>
          <w:sz w:val="28"/>
          <w:szCs w:val="28"/>
        </w:rPr>
        <w:t xml:space="preserve"> показывают выпускники МАОУ «Бабкинская средняя школа», МАОУ «Бершетская средняя школа»</w:t>
      </w:r>
      <w:r w:rsidR="00192586" w:rsidRPr="00F641A7">
        <w:rPr>
          <w:rFonts w:ascii="Times New Roman" w:hAnsi="Times New Roman" w:cs="Times New Roman"/>
          <w:sz w:val="28"/>
          <w:szCs w:val="28"/>
        </w:rPr>
        <w:t xml:space="preserve">, </w:t>
      </w:r>
      <w:r w:rsidR="002B2F6C" w:rsidRPr="00F641A7">
        <w:rPr>
          <w:rFonts w:ascii="Times New Roman" w:hAnsi="Times New Roman" w:cs="Times New Roman"/>
          <w:sz w:val="28"/>
          <w:szCs w:val="28"/>
        </w:rPr>
        <w:t>МАОУ «Фроловская средняя школа «Навигатор». К сожалению, в остальных школах о стабильности результатов говорить не приходится.</w:t>
      </w:r>
      <w:r w:rsidR="00AF6433" w:rsidRPr="00F641A7">
        <w:rPr>
          <w:rFonts w:ascii="Times New Roman" w:hAnsi="Times New Roman" w:cs="Times New Roman"/>
          <w:sz w:val="28"/>
          <w:szCs w:val="28"/>
        </w:rPr>
        <w:t xml:space="preserve"> У ряда школ положительная динамика чередуется с отрицательной, что указывает на не</w:t>
      </w:r>
      <w:r w:rsidR="00514FFA" w:rsidRPr="00F641A7">
        <w:rPr>
          <w:rFonts w:ascii="Times New Roman" w:hAnsi="Times New Roman" w:cs="Times New Roman"/>
          <w:sz w:val="28"/>
          <w:szCs w:val="28"/>
        </w:rPr>
        <w:t>стабильную</w:t>
      </w:r>
      <w:r w:rsidR="00AF6433" w:rsidRPr="00F641A7">
        <w:rPr>
          <w:rFonts w:ascii="Times New Roman" w:hAnsi="Times New Roman" w:cs="Times New Roman"/>
          <w:sz w:val="28"/>
          <w:szCs w:val="28"/>
        </w:rPr>
        <w:t xml:space="preserve"> работу по повышению качества образования.</w:t>
      </w:r>
    </w:p>
    <w:p w:rsidR="00ED20CF" w:rsidRPr="00F641A7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>Очень важным для получения высоких результатов является адекватный выбор предметов выпускниками и серьёзная подготовка к экзамену.</w:t>
      </w:r>
      <w:r w:rsidR="00192586" w:rsidRPr="00F641A7">
        <w:rPr>
          <w:rFonts w:ascii="Times New Roman" w:hAnsi="Times New Roman" w:cs="Times New Roman"/>
          <w:sz w:val="28"/>
          <w:szCs w:val="28"/>
        </w:rPr>
        <w:t xml:space="preserve"> В последние три года мы наблюдаем тенденцию к снижению количества выпускников, не справившихся с экзаменами по выбору: в 2023 - </w:t>
      </w:r>
      <w:r w:rsidR="00ED20CF" w:rsidRPr="00F641A7">
        <w:rPr>
          <w:rFonts w:ascii="Times New Roman" w:hAnsi="Times New Roman" w:cs="Times New Roman"/>
          <w:sz w:val="28"/>
          <w:szCs w:val="28"/>
        </w:rPr>
        <w:t>33 человека, в 2024 – 17, в 2025 – 14 (7 из них не сдали обществознание).</w:t>
      </w:r>
    </w:p>
    <w:p w:rsidR="00514FFA" w:rsidRDefault="00514FFA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0FC" w:rsidRPr="00F641A7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 xml:space="preserve">Медали «За особые успехи в учении» получили </w:t>
      </w:r>
      <w:r w:rsidR="00974989" w:rsidRPr="00F641A7">
        <w:rPr>
          <w:rFonts w:ascii="Times New Roman" w:hAnsi="Times New Roman" w:cs="Times New Roman"/>
          <w:b/>
          <w:sz w:val="28"/>
          <w:szCs w:val="28"/>
        </w:rPr>
        <w:t>62</w:t>
      </w:r>
      <w:r w:rsidRPr="00F641A7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="00974989" w:rsidRPr="00F641A7">
        <w:rPr>
          <w:rFonts w:ascii="Times New Roman" w:hAnsi="Times New Roman" w:cs="Times New Roman"/>
          <w:b/>
          <w:sz w:val="28"/>
          <w:szCs w:val="28"/>
        </w:rPr>
        <w:t>а</w:t>
      </w:r>
      <w:r w:rsidRPr="00F641A7">
        <w:rPr>
          <w:rFonts w:ascii="Times New Roman" w:hAnsi="Times New Roman" w:cs="Times New Roman"/>
          <w:sz w:val="28"/>
          <w:szCs w:val="28"/>
        </w:rPr>
        <w:t xml:space="preserve"> из </w:t>
      </w:r>
      <w:r w:rsidR="00822BB1" w:rsidRPr="00F641A7">
        <w:rPr>
          <w:rFonts w:ascii="Times New Roman" w:hAnsi="Times New Roman" w:cs="Times New Roman"/>
          <w:sz w:val="28"/>
          <w:szCs w:val="28"/>
        </w:rPr>
        <w:t>1</w:t>
      </w:r>
      <w:r w:rsidR="00974989" w:rsidRPr="00F641A7">
        <w:rPr>
          <w:rFonts w:ascii="Times New Roman" w:hAnsi="Times New Roman" w:cs="Times New Roman"/>
          <w:sz w:val="28"/>
          <w:szCs w:val="28"/>
        </w:rPr>
        <w:t>4</w:t>
      </w:r>
      <w:r w:rsidRPr="00F641A7">
        <w:rPr>
          <w:rFonts w:ascii="Times New Roman" w:hAnsi="Times New Roman" w:cs="Times New Roman"/>
          <w:sz w:val="28"/>
          <w:szCs w:val="28"/>
        </w:rPr>
        <w:t xml:space="preserve"> школ (в прошлом году - </w:t>
      </w:r>
      <w:r w:rsidR="00974989" w:rsidRPr="00F641A7">
        <w:rPr>
          <w:rFonts w:ascii="Times New Roman" w:hAnsi="Times New Roman" w:cs="Times New Roman"/>
          <w:sz w:val="28"/>
          <w:szCs w:val="28"/>
        </w:rPr>
        <w:t>45</w:t>
      </w:r>
      <w:r w:rsidRPr="00F641A7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C210FC" w:rsidRPr="00F641A7">
        <w:rPr>
          <w:rFonts w:ascii="Times New Roman" w:hAnsi="Times New Roman" w:cs="Times New Roman"/>
          <w:sz w:val="28"/>
          <w:szCs w:val="28"/>
        </w:rPr>
        <w:t>ов</w:t>
      </w:r>
      <w:r w:rsidRPr="00F641A7">
        <w:rPr>
          <w:rFonts w:ascii="Times New Roman" w:hAnsi="Times New Roman" w:cs="Times New Roman"/>
          <w:sz w:val="28"/>
          <w:szCs w:val="28"/>
        </w:rPr>
        <w:t xml:space="preserve"> из 1</w:t>
      </w:r>
      <w:r w:rsidR="00974989" w:rsidRPr="00F641A7">
        <w:rPr>
          <w:rFonts w:ascii="Times New Roman" w:hAnsi="Times New Roman" w:cs="Times New Roman"/>
          <w:sz w:val="28"/>
          <w:szCs w:val="28"/>
        </w:rPr>
        <w:t>5</w:t>
      </w:r>
      <w:r w:rsidRPr="00F641A7">
        <w:rPr>
          <w:rFonts w:ascii="Times New Roman" w:hAnsi="Times New Roman" w:cs="Times New Roman"/>
          <w:sz w:val="28"/>
          <w:szCs w:val="28"/>
        </w:rPr>
        <w:t xml:space="preserve"> школ). </w:t>
      </w:r>
    </w:p>
    <w:p w:rsidR="00C210FC" w:rsidRPr="00F641A7" w:rsidRDefault="00466D42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 xml:space="preserve">Из </w:t>
      </w:r>
      <w:r w:rsidR="00974989" w:rsidRPr="00F641A7">
        <w:rPr>
          <w:rFonts w:ascii="Times New Roman" w:hAnsi="Times New Roman" w:cs="Times New Roman"/>
          <w:sz w:val="28"/>
          <w:szCs w:val="28"/>
        </w:rPr>
        <w:t xml:space="preserve">них </w:t>
      </w:r>
      <w:r w:rsidRPr="00F641A7">
        <w:rPr>
          <w:rFonts w:ascii="Times New Roman" w:hAnsi="Times New Roman" w:cs="Times New Roman"/>
          <w:b/>
          <w:sz w:val="28"/>
          <w:szCs w:val="28"/>
        </w:rPr>
        <w:t>3</w:t>
      </w:r>
      <w:r w:rsidR="00974989" w:rsidRPr="00F641A7">
        <w:rPr>
          <w:rFonts w:ascii="Times New Roman" w:hAnsi="Times New Roman" w:cs="Times New Roman"/>
          <w:b/>
          <w:sz w:val="28"/>
          <w:szCs w:val="28"/>
        </w:rPr>
        <w:t>4</w:t>
      </w:r>
      <w:r w:rsidRPr="00F641A7">
        <w:rPr>
          <w:rFonts w:ascii="Times New Roman" w:hAnsi="Times New Roman" w:cs="Times New Roman"/>
          <w:b/>
          <w:sz w:val="28"/>
          <w:szCs w:val="28"/>
        </w:rPr>
        <w:t xml:space="preserve"> получили золотые медали, 2</w:t>
      </w:r>
      <w:r w:rsidR="00974989" w:rsidRPr="00F641A7">
        <w:rPr>
          <w:rFonts w:ascii="Times New Roman" w:hAnsi="Times New Roman" w:cs="Times New Roman"/>
          <w:b/>
          <w:sz w:val="28"/>
          <w:szCs w:val="28"/>
        </w:rPr>
        <w:t>8</w:t>
      </w:r>
      <w:r w:rsidRPr="00F641A7">
        <w:rPr>
          <w:rFonts w:ascii="Times New Roman" w:hAnsi="Times New Roman" w:cs="Times New Roman"/>
          <w:b/>
          <w:sz w:val="28"/>
          <w:szCs w:val="28"/>
        </w:rPr>
        <w:t xml:space="preserve"> – серебряные</w:t>
      </w:r>
      <w:r w:rsidR="00974989" w:rsidRPr="00F64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989" w:rsidRPr="00F641A7">
        <w:rPr>
          <w:rFonts w:ascii="Times New Roman" w:hAnsi="Times New Roman" w:cs="Times New Roman"/>
          <w:sz w:val="28"/>
          <w:szCs w:val="28"/>
        </w:rPr>
        <w:t>(в прошлом году: 23 – золотые, 22 – серебряные)</w:t>
      </w:r>
      <w:r w:rsidRPr="00F641A7">
        <w:rPr>
          <w:rFonts w:ascii="Times New Roman" w:hAnsi="Times New Roman" w:cs="Times New Roman"/>
          <w:sz w:val="28"/>
          <w:szCs w:val="28"/>
        </w:rPr>
        <w:t>.</w:t>
      </w:r>
    </w:p>
    <w:p w:rsidR="002F2E21" w:rsidRPr="00F641A7" w:rsidRDefault="00466D42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 xml:space="preserve">Количество медалистов по школам (золотые/серебряные): </w:t>
      </w:r>
      <w:r w:rsidR="0002739F" w:rsidRPr="00F641A7">
        <w:rPr>
          <w:rFonts w:ascii="Times New Roman" w:hAnsi="Times New Roman" w:cs="Times New Roman"/>
          <w:sz w:val="28"/>
          <w:szCs w:val="28"/>
        </w:rPr>
        <w:t>МАОУ «Бабкинская средн</w:t>
      </w:r>
      <w:r w:rsidR="002C0102" w:rsidRPr="00F641A7">
        <w:rPr>
          <w:rFonts w:ascii="Times New Roman" w:hAnsi="Times New Roman" w:cs="Times New Roman"/>
          <w:sz w:val="28"/>
          <w:szCs w:val="28"/>
        </w:rPr>
        <w:t>яя школа» -</w:t>
      </w:r>
      <w:r w:rsidRPr="00F641A7">
        <w:rPr>
          <w:rFonts w:ascii="Times New Roman" w:hAnsi="Times New Roman" w:cs="Times New Roman"/>
          <w:sz w:val="28"/>
          <w:szCs w:val="28"/>
        </w:rPr>
        <w:t>2/</w:t>
      </w:r>
      <w:r w:rsidR="00F84AEB" w:rsidRPr="00F641A7">
        <w:rPr>
          <w:rFonts w:ascii="Times New Roman" w:hAnsi="Times New Roman" w:cs="Times New Roman"/>
          <w:sz w:val="28"/>
          <w:szCs w:val="28"/>
        </w:rPr>
        <w:t>1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, 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МАОУ «Бершетская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4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6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МАОУ «Гамовская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2</w:t>
      </w:r>
      <w:r w:rsidR="002F2E21" w:rsidRPr="00F641A7">
        <w:rPr>
          <w:rFonts w:ascii="Times New Roman" w:hAnsi="Times New Roman" w:cs="Times New Roman"/>
          <w:sz w:val="28"/>
          <w:szCs w:val="28"/>
        </w:rPr>
        <w:t>/1, МАОУ «Кондратовская средняя школа»</w:t>
      </w:r>
      <w:r w:rsidR="00974989" w:rsidRPr="00F641A7">
        <w:rPr>
          <w:rFonts w:ascii="Times New Roman" w:hAnsi="Times New Roman" w:cs="Times New Roman"/>
          <w:sz w:val="28"/>
          <w:szCs w:val="28"/>
        </w:rPr>
        <w:t xml:space="preserve"> 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- </w:t>
      </w:r>
      <w:r w:rsidR="00F84AEB" w:rsidRPr="00F641A7">
        <w:rPr>
          <w:rFonts w:ascii="Times New Roman" w:hAnsi="Times New Roman" w:cs="Times New Roman"/>
          <w:sz w:val="28"/>
          <w:szCs w:val="28"/>
        </w:rPr>
        <w:t>3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1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МАОУ «Култаевская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3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5</w:t>
      </w:r>
      <w:r w:rsidR="0002739F" w:rsidRPr="00F641A7">
        <w:rPr>
          <w:rFonts w:ascii="Times New Roman" w:hAnsi="Times New Roman" w:cs="Times New Roman"/>
          <w:sz w:val="28"/>
          <w:szCs w:val="28"/>
        </w:rPr>
        <w:t>,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 МАОУ «Лобановская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2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3</w:t>
      </w:r>
      <w:r w:rsidR="002F2E21" w:rsidRPr="00F641A7">
        <w:rPr>
          <w:rFonts w:ascii="Times New Roman" w:hAnsi="Times New Roman" w:cs="Times New Roman"/>
          <w:sz w:val="28"/>
          <w:szCs w:val="28"/>
        </w:rPr>
        <w:t>, МАОУ «</w:t>
      </w:r>
      <w:r w:rsidR="00974989" w:rsidRPr="00F641A7">
        <w:rPr>
          <w:rFonts w:ascii="Times New Roman" w:hAnsi="Times New Roman" w:cs="Times New Roman"/>
          <w:sz w:val="28"/>
          <w:szCs w:val="28"/>
        </w:rPr>
        <w:t>Нижнемуллинская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 средняя школа» - </w:t>
      </w:r>
      <w:r w:rsidR="00974989" w:rsidRPr="00F641A7">
        <w:rPr>
          <w:rFonts w:ascii="Times New Roman" w:hAnsi="Times New Roman" w:cs="Times New Roman"/>
          <w:sz w:val="28"/>
          <w:szCs w:val="28"/>
        </w:rPr>
        <w:t>1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974989" w:rsidRPr="00F641A7">
        <w:rPr>
          <w:rFonts w:ascii="Times New Roman" w:hAnsi="Times New Roman" w:cs="Times New Roman"/>
          <w:sz w:val="28"/>
          <w:szCs w:val="28"/>
        </w:rPr>
        <w:t>0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МАОУ «Платошинская средняя школа – </w:t>
      </w:r>
      <w:r w:rsidR="00F84AEB" w:rsidRPr="00F641A7">
        <w:rPr>
          <w:rFonts w:ascii="Times New Roman" w:hAnsi="Times New Roman" w:cs="Times New Roman"/>
          <w:sz w:val="28"/>
          <w:szCs w:val="28"/>
        </w:rPr>
        <w:t>2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0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МАОУ «Савинская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2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3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МАОУ «Сылвенская средняя школа им. </w:t>
      </w:r>
      <w:proofErr w:type="spellStart"/>
      <w:r w:rsidR="002F2E21" w:rsidRPr="00F641A7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="002F2E21" w:rsidRPr="00F641A7">
        <w:rPr>
          <w:rFonts w:ascii="Times New Roman" w:hAnsi="Times New Roman" w:cs="Times New Roman"/>
          <w:sz w:val="28"/>
          <w:szCs w:val="28"/>
        </w:rPr>
        <w:t xml:space="preserve">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4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/2, МАОУ «Усть-Качкинская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4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3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МАОУ </w:t>
      </w:r>
      <w:r w:rsidR="002F2E21" w:rsidRPr="00F641A7">
        <w:rPr>
          <w:rFonts w:ascii="Times New Roman" w:hAnsi="Times New Roman" w:cs="Times New Roman"/>
          <w:sz w:val="28"/>
          <w:szCs w:val="28"/>
        </w:rPr>
        <w:lastRenderedPageBreak/>
        <w:t xml:space="preserve">«Фроловская средняя школа «Навигатор»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3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1</w:t>
      </w:r>
      <w:r w:rsidR="002F2E21" w:rsidRPr="00F641A7">
        <w:rPr>
          <w:rFonts w:ascii="Times New Roman" w:hAnsi="Times New Roman" w:cs="Times New Roman"/>
          <w:sz w:val="28"/>
          <w:szCs w:val="28"/>
        </w:rPr>
        <w:t>, МАОУ «Юговская средняя школа» - 1/</w:t>
      </w:r>
      <w:r w:rsidR="00F84AEB" w:rsidRPr="00F641A7">
        <w:rPr>
          <w:rFonts w:ascii="Times New Roman" w:hAnsi="Times New Roman" w:cs="Times New Roman"/>
          <w:sz w:val="28"/>
          <w:szCs w:val="28"/>
        </w:rPr>
        <w:t>1</w:t>
      </w:r>
      <w:r w:rsidR="002F2E21" w:rsidRPr="00F641A7">
        <w:rPr>
          <w:rFonts w:ascii="Times New Roman" w:hAnsi="Times New Roman" w:cs="Times New Roman"/>
          <w:sz w:val="28"/>
          <w:szCs w:val="28"/>
        </w:rPr>
        <w:t xml:space="preserve">, МАОУ «Юго-Камская средняя школа» - </w:t>
      </w:r>
      <w:r w:rsidR="00F84AEB" w:rsidRPr="00F641A7">
        <w:rPr>
          <w:rFonts w:ascii="Times New Roman" w:hAnsi="Times New Roman" w:cs="Times New Roman"/>
          <w:sz w:val="28"/>
          <w:szCs w:val="28"/>
        </w:rPr>
        <w:t>1</w:t>
      </w:r>
      <w:r w:rsidR="002F2E21" w:rsidRPr="00F641A7">
        <w:rPr>
          <w:rFonts w:ascii="Times New Roman" w:hAnsi="Times New Roman" w:cs="Times New Roman"/>
          <w:sz w:val="28"/>
          <w:szCs w:val="28"/>
        </w:rPr>
        <w:t>/</w:t>
      </w:r>
      <w:r w:rsidR="00F84AEB" w:rsidRPr="00F641A7">
        <w:rPr>
          <w:rFonts w:ascii="Times New Roman" w:hAnsi="Times New Roman" w:cs="Times New Roman"/>
          <w:sz w:val="28"/>
          <w:szCs w:val="28"/>
        </w:rPr>
        <w:t>1</w:t>
      </w:r>
      <w:r w:rsidR="002F2E21" w:rsidRPr="00F641A7">
        <w:rPr>
          <w:rFonts w:ascii="Times New Roman" w:hAnsi="Times New Roman" w:cs="Times New Roman"/>
          <w:sz w:val="28"/>
          <w:szCs w:val="28"/>
        </w:rPr>
        <w:t>.</w:t>
      </w:r>
    </w:p>
    <w:p w:rsidR="004E3161" w:rsidRPr="00F641A7" w:rsidRDefault="004E3161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>Хочется особо отметить успех МАОУ «Бершетская средняя школа»: все 10 претендентов на медаль (</w:t>
      </w:r>
      <w:r w:rsidR="0024117F" w:rsidRPr="00F641A7">
        <w:rPr>
          <w:rFonts w:ascii="Times New Roman" w:hAnsi="Times New Roman" w:cs="Times New Roman"/>
          <w:sz w:val="28"/>
          <w:szCs w:val="28"/>
        </w:rPr>
        <w:t>45,5</w:t>
      </w:r>
      <w:r w:rsidRPr="00F641A7">
        <w:rPr>
          <w:rFonts w:ascii="Times New Roman" w:hAnsi="Times New Roman" w:cs="Times New Roman"/>
          <w:sz w:val="28"/>
          <w:szCs w:val="28"/>
        </w:rPr>
        <w:t xml:space="preserve"> % от </w:t>
      </w:r>
      <w:r w:rsidR="0024117F" w:rsidRPr="00F641A7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F641A7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4117F" w:rsidRPr="00F641A7">
        <w:rPr>
          <w:rFonts w:ascii="Times New Roman" w:hAnsi="Times New Roman" w:cs="Times New Roman"/>
          <w:sz w:val="28"/>
          <w:szCs w:val="28"/>
        </w:rPr>
        <w:t>11 класса стали медалистами!</w:t>
      </w:r>
      <w:r w:rsidRPr="00F641A7">
        <w:rPr>
          <w:rFonts w:ascii="Times New Roman" w:hAnsi="Times New Roman" w:cs="Times New Roman"/>
          <w:sz w:val="28"/>
          <w:szCs w:val="28"/>
        </w:rPr>
        <w:t>) подтвердили отметки в аттестатах высокими баллами на ЕГЭ.</w:t>
      </w:r>
    </w:p>
    <w:p w:rsidR="0002739F" w:rsidRPr="00F641A7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>Нет медалистов в МАОУ «</w:t>
      </w:r>
      <w:r w:rsidR="00974989" w:rsidRPr="00F641A7">
        <w:rPr>
          <w:rFonts w:ascii="Times New Roman" w:hAnsi="Times New Roman" w:cs="Times New Roman"/>
          <w:sz w:val="28"/>
          <w:szCs w:val="28"/>
        </w:rPr>
        <w:t>Конзаводская средняя школа им. Блюхера» и МАОУ «Мулянская средняя школа»</w:t>
      </w:r>
      <w:r w:rsidRPr="00F641A7">
        <w:rPr>
          <w:rFonts w:ascii="Times New Roman" w:hAnsi="Times New Roman" w:cs="Times New Roman"/>
          <w:sz w:val="28"/>
          <w:szCs w:val="28"/>
        </w:rPr>
        <w:t>.</w:t>
      </w:r>
    </w:p>
    <w:p w:rsidR="0075221A" w:rsidRPr="00F641A7" w:rsidRDefault="00F84AEB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1A7">
        <w:rPr>
          <w:rFonts w:ascii="Times New Roman" w:hAnsi="Times New Roman" w:cs="Times New Roman"/>
          <w:sz w:val="28"/>
          <w:szCs w:val="28"/>
        </w:rPr>
        <w:t>Т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ребования к выдаче аттестатов с отличием и медали «За особые успехи в учении» в этом </w:t>
      </w:r>
      <w:r w:rsidRPr="00F641A7">
        <w:rPr>
          <w:rFonts w:ascii="Times New Roman" w:hAnsi="Times New Roman" w:cs="Times New Roman"/>
          <w:sz w:val="28"/>
          <w:szCs w:val="28"/>
        </w:rPr>
        <w:t>году не изменились</w:t>
      </w:r>
      <w:r w:rsidR="0002739F" w:rsidRPr="00F641A7">
        <w:rPr>
          <w:rFonts w:ascii="Times New Roman" w:hAnsi="Times New Roman" w:cs="Times New Roman"/>
          <w:sz w:val="28"/>
          <w:szCs w:val="28"/>
        </w:rPr>
        <w:t>: выпускникам</w:t>
      </w:r>
      <w:r w:rsidR="0075221A" w:rsidRPr="00F641A7">
        <w:rPr>
          <w:rFonts w:ascii="Times New Roman" w:hAnsi="Times New Roman" w:cs="Times New Roman"/>
          <w:sz w:val="28"/>
          <w:szCs w:val="28"/>
        </w:rPr>
        <w:t xml:space="preserve">, претендующим на золотую медаль, 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необходимо было </w:t>
      </w:r>
      <w:r w:rsidR="0075221A" w:rsidRPr="00F641A7">
        <w:rPr>
          <w:rFonts w:ascii="Times New Roman" w:hAnsi="Times New Roman" w:cs="Times New Roman"/>
          <w:sz w:val="28"/>
          <w:szCs w:val="28"/>
        </w:rPr>
        <w:t>иметь все итоговые отметки «отлично», а также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 не менее 70 баллов на ЕГЭ по русскому языку и </w:t>
      </w:r>
      <w:r w:rsidR="0075221A" w:rsidRPr="00F641A7">
        <w:rPr>
          <w:rFonts w:ascii="Times New Roman" w:hAnsi="Times New Roman" w:cs="Times New Roman"/>
          <w:sz w:val="28"/>
          <w:szCs w:val="28"/>
        </w:rPr>
        <w:t>одному из предметов по выбору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 или отметку 5 по базовой </w:t>
      </w:r>
      <w:r w:rsidR="0075221A" w:rsidRPr="00F641A7">
        <w:rPr>
          <w:rFonts w:ascii="Times New Roman" w:hAnsi="Times New Roman" w:cs="Times New Roman"/>
          <w:sz w:val="28"/>
          <w:szCs w:val="28"/>
        </w:rPr>
        <w:t>математике</w:t>
      </w:r>
      <w:r w:rsidRPr="00F641A7">
        <w:rPr>
          <w:rFonts w:ascii="Times New Roman" w:hAnsi="Times New Roman" w:cs="Times New Roman"/>
          <w:sz w:val="28"/>
          <w:szCs w:val="28"/>
        </w:rPr>
        <w:t xml:space="preserve"> (если предметы по выбору не сдавали)</w:t>
      </w:r>
      <w:r w:rsidR="0075221A" w:rsidRPr="00F641A7">
        <w:rPr>
          <w:rFonts w:ascii="Times New Roman" w:hAnsi="Times New Roman" w:cs="Times New Roman"/>
          <w:sz w:val="28"/>
          <w:szCs w:val="28"/>
        </w:rPr>
        <w:t xml:space="preserve"> </w:t>
      </w:r>
      <w:r w:rsidR="0002739F" w:rsidRPr="00F641A7">
        <w:rPr>
          <w:rFonts w:ascii="Times New Roman" w:hAnsi="Times New Roman" w:cs="Times New Roman"/>
          <w:sz w:val="28"/>
          <w:szCs w:val="28"/>
        </w:rPr>
        <w:t xml:space="preserve">и успешно сдать все экзамены по выбору (выше минимального балла). </w:t>
      </w:r>
      <w:r w:rsidR="0075221A" w:rsidRPr="00F641A7">
        <w:rPr>
          <w:rFonts w:ascii="Times New Roman" w:hAnsi="Times New Roman" w:cs="Times New Roman"/>
          <w:sz w:val="28"/>
          <w:szCs w:val="28"/>
        </w:rPr>
        <w:t>Претенденты на серебряную медаль – не более 2 итоговых отметок «хорошо», а также не менее 60 баллов на ЕГЭ по русскому языку и одному из предметов по выбору или отметку 5 по базовой математик</w:t>
      </w:r>
      <w:r w:rsidRPr="00F641A7">
        <w:rPr>
          <w:rFonts w:ascii="Times New Roman" w:hAnsi="Times New Roman" w:cs="Times New Roman"/>
          <w:sz w:val="28"/>
          <w:szCs w:val="28"/>
        </w:rPr>
        <w:t>е (если предметы по выбору не сдавали)</w:t>
      </w:r>
      <w:r w:rsidR="0075221A" w:rsidRPr="00F641A7">
        <w:rPr>
          <w:rFonts w:ascii="Times New Roman" w:hAnsi="Times New Roman" w:cs="Times New Roman"/>
          <w:sz w:val="28"/>
          <w:szCs w:val="28"/>
        </w:rPr>
        <w:t>.</w:t>
      </w:r>
    </w:p>
    <w:p w:rsidR="0002739F" w:rsidRDefault="0002739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К сожалению, не</w:t>
      </w:r>
      <w:r w:rsidR="0075221A" w:rsidRPr="00067FAE">
        <w:rPr>
          <w:rFonts w:ascii="Times New Roman" w:hAnsi="Times New Roman" w:cs="Times New Roman"/>
          <w:sz w:val="28"/>
          <w:szCs w:val="28"/>
        </w:rPr>
        <w:t xml:space="preserve"> все претенденты на золотую медаль </w:t>
      </w:r>
      <w:r w:rsidRPr="00067FAE">
        <w:rPr>
          <w:rFonts w:ascii="Times New Roman" w:hAnsi="Times New Roman" w:cs="Times New Roman"/>
          <w:sz w:val="28"/>
          <w:szCs w:val="28"/>
        </w:rPr>
        <w:t xml:space="preserve">смогли подтвердить свои отличные отметки успешной сдачей ЕГЭ, получив по русскому языку или </w:t>
      </w:r>
      <w:r w:rsidR="00F84AEB" w:rsidRPr="00067FAE">
        <w:rPr>
          <w:rFonts w:ascii="Times New Roman" w:hAnsi="Times New Roman" w:cs="Times New Roman"/>
          <w:sz w:val="28"/>
          <w:szCs w:val="28"/>
        </w:rPr>
        <w:t>предмету по выбору</w:t>
      </w:r>
      <w:r w:rsidRPr="00067FAE">
        <w:rPr>
          <w:rFonts w:ascii="Times New Roman" w:hAnsi="Times New Roman" w:cs="Times New Roman"/>
          <w:sz w:val="28"/>
          <w:szCs w:val="28"/>
        </w:rPr>
        <w:t xml:space="preserve"> менее 70 баллов</w:t>
      </w:r>
      <w:r w:rsidR="0075221A" w:rsidRPr="00067FAE">
        <w:rPr>
          <w:rFonts w:ascii="Times New Roman" w:hAnsi="Times New Roman" w:cs="Times New Roman"/>
          <w:sz w:val="28"/>
          <w:szCs w:val="28"/>
        </w:rPr>
        <w:t>, им были вручены серебряные медали. 1 выпускни</w:t>
      </w:r>
      <w:r w:rsidR="00F84AEB" w:rsidRPr="00067FAE">
        <w:rPr>
          <w:rFonts w:ascii="Times New Roman" w:hAnsi="Times New Roman" w:cs="Times New Roman"/>
          <w:sz w:val="28"/>
          <w:szCs w:val="28"/>
        </w:rPr>
        <w:t>ца</w:t>
      </w:r>
      <w:r w:rsidR="0075221A" w:rsidRPr="00067FAE">
        <w:rPr>
          <w:rFonts w:ascii="Times New Roman" w:hAnsi="Times New Roman" w:cs="Times New Roman"/>
          <w:sz w:val="28"/>
          <w:szCs w:val="28"/>
        </w:rPr>
        <w:t xml:space="preserve"> не подтвердил</w:t>
      </w:r>
      <w:r w:rsidR="00F84AEB" w:rsidRPr="00067FAE">
        <w:rPr>
          <w:rFonts w:ascii="Times New Roman" w:hAnsi="Times New Roman" w:cs="Times New Roman"/>
          <w:sz w:val="28"/>
          <w:szCs w:val="28"/>
        </w:rPr>
        <w:t>а</w:t>
      </w:r>
      <w:r w:rsidR="0075221A" w:rsidRPr="00067FAE">
        <w:rPr>
          <w:rFonts w:ascii="Times New Roman" w:hAnsi="Times New Roman" w:cs="Times New Roman"/>
          <w:sz w:val="28"/>
          <w:szCs w:val="28"/>
        </w:rPr>
        <w:t xml:space="preserve"> медаль. </w:t>
      </w:r>
      <w:r w:rsidR="00F84AEB" w:rsidRPr="00067FAE">
        <w:rPr>
          <w:rFonts w:ascii="Times New Roman" w:hAnsi="Times New Roman" w:cs="Times New Roman"/>
          <w:sz w:val="28"/>
          <w:szCs w:val="28"/>
        </w:rPr>
        <w:t>Отмечаем, что ш</w:t>
      </w:r>
      <w:r w:rsidR="0075221A" w:rsidRPr="00067FAE">
        <w:rPr>
          <w:rFonts w:ascii="Times New Roman" w:hAnsi="Times New Roman" w:cs="Times New Roman"/>
          <w:sz w:val="28"/>
          <w:szCs w:val="28"/>
        </w:rPr>
        <w:t xml:space="preserve">колы </w:t>
      </w:r>
      <w:r w:rsidR="00514FFA" w:rsidRPr="00067FAE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75221A" w:rsidRPr="00067FAE">
        <w:rPr>
          <w:rFonts w:ascii="Times New Roman" w:hAnsi="Times New Roman" w:cs="Times New Roman"/>
          <w:sz w:val="28"/>
          <w:szCs w:val="28"/>
        </w:rPr>
        <w:t>подошли объективно к оцениванию выпускников.</w:t>
      </w:r>
      <w:r w:rsidRPr="00234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39F" w:rsidRPr="00EC14B8" w:rsidRDefault="00ED20CF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Впервые за последние годы</w:t>
      </w:r>
      <w:r w:rsidR="00D824EF" w:rsidRPr="00067FAE">
        <w:rPr>
          <w:rFonts w:ascii="Times New Roman" w:hAnsi="Times New Roman" w:cs="Times New Roman"/>
          <w:sz w:val="28"/>
          <w:szCs w:val="28"/>
        </w:rPr>
        <w:t xml:space="preserve"> ученица МАОУ «Юго-Камская школа» не справилась с одним обязательным экзаменом (математика) и не получила аттестат о среднем общем образовании. У неё есть возможность повторить попытку в дополнительный сентябрьский период и в случае успешной сдачи получить аттестат. На сегодняшний день показатель</w:t>
      </w:r>
      <w:r w:rsidR="0002739F" w:rsidRPr="00067FAE">
        <w:rPr>
          <w:rFonts w:ascii="Times New Roman" w:hAnsi="Times New Roman" w:cs="Times New Roman"/>
          <w:sz w:val="28"/>
          <w:szCs w:val="28"/>
        </w:rPr>
        <w:t xml:space="preserve"> «Доля выпускников, получивших аттестат о СОО»</w:t>
      </w:r>
      <w:r w:rsidR="00D824EF" w:rsidRPr="00067FAE">
        <w:rPr>
          <w:rFonts w:ascii="Times New Roman" w:hAnsi="Times New Roman" w:cs="Times New Roman"/>
          <w:sz w:val="28"/>
          <w:szCs w:val="28"/>
        </w:rPr>
        <w:t xml:space="preserve"> -</w:t>
      </w:r>
      <w:r w:rsidR="0002739F"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="00D824EF" w:rsidRPr="00067FAE">
        <w:rPr>
          <w:rFonts w:ascii="Times New Roman" w:hAnsi="Times New Roman" w:cs="Times New Roman"/>
          <w:sz w:val="28"/>
          <w:szCs w:val="28"/>
        </w:rPr>
        <w:t>99,7%. С 2022 по 2024 год данный показатель после основного периода был 100%.</w:t>
      </w:r>
    </w:p>
    <w:p w:rsidR="0002739F" w:rsidRPr="002340BE" w:rsidRDefault="001136BB" w:rsidP="0002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Во время проведения ЕГЭ в ППЭ были созданы благоприятные условия для выпускников. Н</w:t>
      </w:r>
      <w:r w:rsidR="0002739F" w:rsidRPr="00067FAE">
        <w:rPr>
          <w:rFonts w:ascii="Times New Roman" w:hAnsi="Times New Roman" w:cs="Times New Roman"/>
          <w:sz w:val="28"/>
          <w:szCs w:val="28"/>
        </w:rPr>
        <w:t>арушений</w:t>
      </w:r>
      <w:r w:rsidRPr="00067FAE">
        <w:rPr>
          <w:rFonts w:ascii="Times New Roman" w:hAnsi="Times New Roman" w:cs="Times New Roman"/>
          <w:sz w:val="28"/>
          <w:szCs w:val="28"/>
        </w:rPr>
        <w:t xml:space="preserve"> порядка проведения </w:t>
      </w:r>
      <w:r w:rsidR="0002739F" w:rsidRPr="00067FAE">
        <w:rPr>
          <w:rFonts w:ascii="Times New Roman" w:hAnsi="Times New Roman" w:cs="Times New Roman"/>
          <w:sz w:val="28"/>
          <w:szCs w:val="28"/>
        </w:rPr>
        <w:t>и апелляций во время проведения экзаменов</w:t>
      </w:r>
      <w:r w:rsidRPr="00067FAE">
        <w:rPr>
          <w:rFonts w:ascii="Times New Roman" w:hAnsi="Times New Roman" w:cs="Times New Roman"/>
          <w:sz w:val="28"/>
          <w:szCs w:val="28"/>
        </w:rPr>
        <w:t xml:space="preserve"> не было</w:t>
      </w:r>
      <w:r w:rsidR="0002739F" w:rsidRPr="00067FAE">
        <w:rPr>
          <w:rFonts w:ascii="Times New Roman" w:hAnsi="Times New Roman" w:cs="Times New Roman"/>
          <w:sz w:val="28"/>
          <w:szCs w:val="28"/>
        </w:rPr>
        <w:t>. Большая работа была проведена школами-ППЭ (МАОУ «Кондратовская средняя школа» и МАОУ «Фроловская средняя школа «Навигатор») и всеми работниками пунктов (руководители ППЭ, члены ГЭК, технические специалисты, организаторы).</w:t>
      </w:r>
      <w:r w:rsidR="0002739F" w:rsidRPr="00234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39F" w:rsidRPr="002340BE" w:rsidRDefault="0002739F" w:rsidP="0002739F"/>
    <w:p w:rsidR="00B7438C" w:rsidRPr="002340BE" w:rsidRDefault="00B7438C" w:rsidP="00B74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FFA">
        <w:rPr>
          <w:rFonts w:ascii="Times New Roman" w:hAnsi="Times New Roman" w:cs="Times New Roman"/>
          <w:b/>
          <w:sz w:val="28"/>
          <w:szCs w:val="28"/>
        </w:rPr>
        <w:t>Реализация проектов «ОГЭ+», «ЕГЭ+»</w:t>
      </w:r>
    </w:p>
    <w:p w:rsidR="00B7438C" w:rsidRPr="002340BE" w:rsidRDefault="00B7438C" w:rsidP="00B74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FAE" w:rsidRPr="00067FAE" w:rsidRDefault="00B7438C" w:rsidP="00BC2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В </w:t>
      </w:r>
      <w:r w:rsidR="006D3ECE" w:rsidRPr="00067FAE">
        <w:rPr>
          <w:rFonts w:ascii="Times New Roman" w:hAnsi="Times New Roman"/>
          <w:sz w:val="28"/>
          <w:szCs w:val="28"/>
        </w:rPr>
        <w:t>202</w:t>
      </w:r>
      <w:r w:rsidR="00D4793B" w:rsidRPr="00067FAE">
        <w:rPr>
          <w:rFonts w:ascii="Times New Roman" w:hAnsi="Times New Roman"/>
          <w:sz w:val="28"/>
          <w:szCs w:val="28"/>
        </w:rPr>
        <w:t>4</w:t>
      </w:r>
      <w:r w:rsidR="006D3ECE" w:rsidRPr="00067FAE">
        <w:rPr>
          <w:rFonts w:ascii="Times New Roman" w:hAnsi="Times New Roman"/>
          <w:sz w:val="28"/>
          <w:szCs w:val="28"/>
        </w:rPr>
        <w:t>-</w:t>
      </w:r>
      <w:r w:rsidR="003573EF" w:rsidRPr="00067FAE">
        <w:rPr>
          <w:rFonts w:ascii="Times New Roman" w:hAnsi="Times New Roman"/>
          <w:sz w:val="28"/>
          <w:szCs w:val="28"/>
        </w:rPr>
        <w:t>20</w:t>
      </w:r>
      <w:r w:rsidR="006D3ECE" w:rsidRPr="00067FAE">
        <w:rPr>
          <w:rFonts w:ascii="Times New Roman" w:hAnsi="Times New Roman"/>
          <w:sz w:val="28"/>
          <w:szCs w:val="28"/>
        </w:rPr>
        <w:t>2</w:t>
      </w:r>
      <w:r w:rsidR="00D4793B" w:rsidRPr="00067FAE">
        <w:rPr>
          <w:rFonts w:ascii="Times New Roman" w:hAnsi="Times New Roman"/>
          <w:sz w:val="28"/>
          <w:szCs w:val="28"/>
        </w:rPr>
        <w:t>5</w:t>
      </w:r>
      <w:r w:rsidR="006D3ECE" w:rsidRPr="00067FAE">
        <w:rPr>
          <w:rFonts w:ascii="Times New Roman" w:hAnsi="Times New Roman"/>
          <w:sz w:val="28"/>
          <w:szCs w:val="28"/>
        </w:rPr>
        <w:t xml:space="preserve"> учебном году продолжилась работа по реализации проектов «ОГЭ+» и «ЕГЭ+» для школ </w:t>
      </w:r>
      <w:r w:rsidR="00F1756C" w:rsidRPr="00067FAE">
        <w:rPr>
          <w:rFonts w:ascii="Times New Roman" w:hAnsi="Times New Roman"/>
          <w:sz w:val="28"/>
          <w:szCs w:val="28"/>
        </w:rPr>
        <w:t>округа</w:t>
      </w:r>
      <w:r w:rsidR="006D3ECE" w:rsidRPr="00067FAE">
        <w:rPr>
          <w:rFonts w:ascii="Times New Roman" w:hAnsi="Times New Roman"/>
          <w:sz w:val="28"/>
          <w:szCs w:val="28"/>
        </w:rPr>
        <w:t>.</w:t>
      </w:r>
    </w:p>
    <w:p w:rsidR="006D3ECE" w:rsidRPr="00067FAE" w:rsidRDefault="006D3ECE" w:rsidP="00BC2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>Цель проекта – повышение качества образования выпускников, улучшение результатов государственной итоговой аттестации (ОГЭ и ЕГЭ).</w:t>
      </w:r>
    </w:p>
    <w:p w:rsidR="001E4233" w:rsidRDefault="00B7438C" w:rsidP="00B7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>Список участников проекта, план мероприятий, целевые показатели были утверждены приказами управления образования</w:t>
      </w:r>
      <w:r w:rsidR="001E4233" w:rsidRPr="00067FAE">
        <w:rPr>
          <w:rFonts w:ascii="Times New Roman" w:hAnsi="Times New Roman"/>
          <w:sz w:val="28"/>
          <w:szCs w:val="28"/>
        </w:rPr>
        <w:t>.</w:t>
      </w:r>
    </w:p>
    <w:p w:rsidR="003573EF" w:rsidRPr="00067FAE" w:rsidRDefault="003573EF" w:rsidP="00B7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lastRenderedPageBreak/>
        <w:t>В течение учебного года в данных проектах был запланирован и проведён ряд мероприятий:</w:t>
      </w:r>
    </w:p>
    <w:p w:rsidR="003573EF" w:rsidRPr="00067FAE" w:rsidRDefault="003573EF" w:rsidP="003573E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>Семинары для заместителей директоров и учителей-предметников. 2 практических семинара проведены на базе МАОУ «Савинская средняя школа» (один – о системе работы по подготовке к ОГЭ на уровне основной школы, второй – на уровне начальной школы). Семинар о системе подготовки к ЕГЭ был проведён в МАОУ «Бершетская средняя школа». Все мероприятия проведены на высоком уровне, получили положительные отклики от участников</w:t>
      </w:r>
      <w:r w:rsidR="009177F1" w:rsidRPr="00067FAE">
        <w:rPr>
          <w:rFonts w:ascii="Times New Roman" w:hAnsi="Times New Roman"/>
          <w:sz w:val="28"/>
          <w:szCs w:val="28"/>
        </w:rPr>
        <w:t xml:space="preserve">, </w:t>
      </w:r>
      <w:r w:rsidRPr="00067FAE">
        <w:rPr>
          <w:rFonts w:ascii="Times New Roman" w:hAnsi="Times New Roman"/>
          <w:sz w:val="28"/>
          <w:szCs w:val="28"/>
        </w:rPr>
        <w:t>имели важную практическую ценность.</w:t>
      </w:r>
    </w:p>
    <w:p w:rsidR="003573EF" w:rsidRPr="00067FAE" w:rsidRDefault="003573EF" w:rsidP="003573E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Отделом общего образования </w:t>
      </w:r>
      <w:r w:rsidR="009177F1" w:rsidRPr="00067FAE"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067FAE">
        <w:rPr>
          <w:rFonts w:ascii="Times New Roman" w:hAnsi="Times New Roman"/>
          <w:sz w:val="28"/>
          <w:szCs w:val="28"/>
        </w:rPr>
        <w:t xml:space="preserve">проводились выезды в школы с целью посещения уроков в выпускных классах и изучению системы подготовки к ГИА в школах </w:t>
      </w:r>
      <w:r w:rsidR="009177F1" w:rsidRPr="00067FAE">
        <w:rPr>
          <w:rFonts w:ascii="Times New Roman" w:hAnsi="Times New Roman"/>
          <w:sz w:val="28"/>
          <w:szCs w:val="28"/>
        </w:rPr>
        <w:t>округа</w:t>
      </w:r>
      <w:r w:rsidRPr="00067FAE">
        <w:rPr>
          <w:rFonts w:ascii="Times New Roman" w:hAnsi="Times New Roman"/>
          <w:sz w:val="28"/>
          <w:szCs w:val="28"/>
        </w:rPr>
        <w:t>, в том числе в ходе тематических и комплексных проверок (</w:t>
      </w:r>
      <w:r w:rsidR="009177F1" w:rsidRPr="00067FAE">
        <w:rPr>
          <w:rFonts w:ascii="Times New Roman" w:hAnsi="Times New Roman"/>
          <w:sz w:val="28"/>
          <w:szCs w:val="28"/>
        </w:rPr>
        <w:t>всего с этой целью посетили 8 школ из 16).</w:t>
      </w:r>
    </w:p>
    <w:p w:rsidR="009177F1" w:rsidRPr="00067FAE" w:rsidRDefault="009177F1" w:rsidP="003573E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В рамках проекта «ЕГЭ+» был заключён договор с </w:t>
      </w:r>
      <w:r w:rsidR="000C6BBF" w:rsidRPr="00067FAE">
        <w:rPr>
          <w:rFonts w:ascii="Times New Roman" w:hAnsi="Times New Roman"/>
          <w:sz w:val="28"/>
          <w:szCs w:val="28"/>
        </w:rPr>
        <w:t xml:space="preserve">учебным центром «Современное образование» о проведении </w:t>
      </w:r>
      <w:proofErr w:type="spellStart"/>
      <w:r w:rsidR="000C6BBF" w:rsidRPr="00067FAE">
        <w:rPr>
          <w:rFonts w:ascii="Times New Roman" w:hAnsi="Times New Roman"/>
          <w:sz w:val="28"/>
          <w:szCs w:val="28"/>
        </w:rPr>
        <w:t>интенсивов</w:t>
      </w:r>
      <w:proofErr w:type="spellEnd"/>
      <w:r w:rsidR="000C6BBF" w:rsidRPr="00067FAE">
        <w:rPr>
          <w:rFonts w:ascii="Times New Roman" w:hAnsi="Times New Roman"/>
          <w:sz w:val="28"/>
          <w:szCs w:val="28"/>
        </w:rPr>
        <w:t xml:space="preserve"> по подготовке к ЕГЭ по русскому языку</w:t>
      </w:r>
      <w:r w:rsidR="00F21919" w:rsidRPr="00067FAE">
        <w:rPr>
          <w:rFonts w:ascii="Times New Roman" w:hAnsi="Times New Roman"/>
          <w:sz w:val="28"/>
          <w:szCs w:val="28"/>
        </w:rPr>
        <w:t xml:space="preserve"> (28 чел.)</w:t>
      </w:r>
      <w:r w:rsidR="000C6BBF" w:rsidRPr="00067FAE">
        <w:rPr>
          <w:rFonts w:ascii="Times New Roman" w:hAnsi="Times New Roman"/>
          <w:sz w:val="28"/>
          <w:szCs w:val="28"/>
        </w:rPr>
        <w:t xml:space="preserve"> и математике</w:t>
      </w:r>
      <w:r w:rsidR="00F21919" w:rsidRPr="00067FAE">
        <w:rPr>
          <w:rFonts w:ascii="Times New Roman" w:hAnsi="Times New Roman"/>
          <w:sz w:val="28"/>
          <w:szCs w:val="28"/>
        </w:rPr>
        <w:t xml:space="preserve"> (18 чел.)</w:t>
      </w:r>
      <w:r w:rsidR="000C6BBF" w:rsidRPr="00067FAE">
        <w:rPr>
          <w:rFonts w:ascii="Times New Roman" w:hAnsi="Times New Roman"/>
          <w:sz w:val="28"/>
          <w:szCs w:val="28"/>
        </w:rPr>
        <w:t xml:space="preserve"> для потенциальных </w:t>
      </w:r>
      <w:proofErr w:type="spellStart"/>
      <w:r w:rsidR="000C6BBF" w:rsidRPr="00067FAE">
        <w:rPr>
          <w:rFonts w:ascii="Times New Roman" w:hAnsi="Times New Roman"/>
          <w:sz w:val="28"/>
          <w:szCs w:val="28"/>
        </w:rPr>
        <w:t>высокобалльников</w:t>
      </w:r>
      <w:proofErr w:type="spellEnd"/>
      <w:r w:rsidR="000C6BBF" w:rsidRPr="00067FAE">
        <w:rPr>
          <w:rFonts w:ascii="Times New Roman" w:hAnsi="Times New Roman"/>
          <w:sz w:val="28"/>
          <w:szCs w:val="28"/>
        </w:rPr>
        <w:t xml:space="preserve"> из школ Пермского МО.</w:t>
      </w:r>
    </w:p>
    <w:p w:rsidR="000C5765" w:rsidRPr="00067FAE" w:rsidRDefault="000C5765" w:rsidP="00B7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Ответственная за реализацию проектов Змеева О.Ф. </w:t>
      </w:r>
      <w:r w:rsidR="00F21919" w:rsidRPr="00067FAE">
        <w:rPr>
          <w:rFonts w:ascii="Times New Roman" w:hAnsi="Times New Roman"/>
          <w:sz w:val="28"/>
          <w:szCs w:val="28"/>
        </w:rPr>
        <w:t xml:space="preserve">анализировала результаты тренировочных экзаменов, входного тестирования участников очных </w:t>
      </w:r>
      <w:proofErr w:type="spellStart"/>
      <w:r w:rsidR="00F21919" w:rsidRPr="00067FAE">
        <w:rPr>
          <w:rFonts w:ascii="Times New Roman" w:hAnsi="Times New Roman"/>
          <w:sz w:val="28"/>
          <w:szCs w:val="28"/>
        </w:rPr>
        <w:t>интенсивов</w:t>
      </w:r>
      <w:proofErr w:type="spellEnd"/>
      <w:r w:rsidR="00F21919" w:rsidRPr="00067FAE">
        <w:rPr>
          <w:rFonts w:ascii="Times New Roman" w:hAnsi="Times New Roman"/>
          <w:sz w:val="28"/>
          <w:szCs w:val="28"/>
        </w:rPr>
        <w:t>, а также официальные результаты сданных ЕГЭ. В целом можно сказать, что мы достигли положительного результата, в том числе и по участию в проектах. Средний балл ЕГЭ по русскому языку вырос на 0,7, по профильной математике – на 2,9 балла.</w:t>
      </w:r>
    </w:p>
    <w:p w:rsidR="006D3ECE" w:rsidRPr="00067FAE" w:rsidRDefault="000C5765" w:rsidP="00B7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>Ежегодно в</w:t>
      </w:r>
      <w:r w:rsidR="006D3ECE" w:rsidRPr="00067FAE">
        <w:rPr>
          <w:rFonts w:ascii="Times New Roman" w:hAnsi="Times New Roman"/>
          <w:sz w:val="28"/>
          <w:szCs w:val="28"/>
        </w:rPr>
        <w:t xml:space="preserve"> формат</w:t>
      </w:r>
      <w:r w:rsidRPr="00067FAE">
        <w:rPr>
          <w:rFonts w:ascii="Times New Roman" w:hAnsi="Times New Roman"/>
          <w:sz w:val="28"/>
          <w:szCs w:val="28"/>
        </w:rPr>
        <w:t>е</w:t>
      </w:r>
      <w:r w:rsidR="006D3ECE" w:rsidRPr="00067FAE">
        <w:rPr>
          <w:rFonts w:ascii="Times New Roman" w:hAnsi="Times New Roman"/>
          <w:sz w:val="28"/>
          <w:szCs w:val="28"/>
        </w:rPr>
        <w:t xml:space="preserve"> мероприятий проекта </w:t>
      </w:r>
      <w:r w:rsidRPr="00067FAE">
        <w:rPr>
          <w:rFonts w:ascii="Times New Roman" w:hAnsi="Times New Roman"/>
          <w:sz w:val="28"/>
          <w:szCs w:val="28"/>
        </w:rPr>
        <w:t>происходят изменения</w:t>
      </w:r>
      <w:r w:rsidR="00F21919" w:rsidRPr="00067FAE">
        <w:rPr>
          <w:rFonts w:ascii="Times New Roman" w:hAnsi="Times New Roman"/>
          <w:sz w:val="28"/>
          <w:szCs w:val="28"/>
        </w:rPr>
        <w:t>.</w:t>
      </w:r>
    </w:p>
    <w:p w:rsidR="00B764AC" w:rsidRPr="00067FAE" w:rsidRDefault="00B764AC" w:rsidP="00B7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>Эти изменения имеют как положительные, так и отрицательные стороны</w:t>
      </w:r>
      <w:r w:rsidR="00F21919" w:rsidRPr="00067FAE">
        <w:rPr>
          <w:rFonts w:ascii="Times New Roman" w:hAnsi="Times New Roman"/>
          <w:sz w:val="28"/>
          <w:szCs w:val="28"/>
        </w:rPr>
        <w:t>, по результатам работы в проектах подводим итоги и намечаем планы.</w:t>
      </w:r>
    </w:p>
    <w:p w:rsidR="008B48E4" w:rsidRPr="002340BE" w:rsidRDefault="008B48E4" w:rsidP="00B7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В </w:t>
      </w:r>
      <w:r w:rsidR="00FE5779" w:rsidRPr="00067FAE">
        <w:rPr>
          <w:rFonts w:ascii="Times New Roman" w:hAnsi="Times New Roman"/>
          <w:sz w:val="28"/>
          <w:szCs w:val="28"/>
        </w:rPr>
        <w:t>августе</w:t>
      </w:r>
      <w:r w:rsidR="00625A92" w:rsidRPr="00067FAE">
        <w:rPr>
          <w:rFonts w:ascii="Times New Roman" w:hAnsi="Times New Roman"/>
          <w:sz w:val="28"/>
          <w:szCs w:val="28"/>
        </w:rPr>
        <w:t xml:space="preserve"> - сентябре</w:t>
      </w:r>
      <w:r w:rsidRPr="00067FAE">
        <w:rPr>
          <w:rFonts w:ascii="Times New Roman" w:hAnsi="Times New Roman"/>
          <w:sz w:val="28"/>
          <w:szCs w:val="28"/>
        </w:rPr>
        <w:t xml:space="preserve"> </w:t>
      </w:r>
      <w:r w:rsidR="00C84BA1" w:rsidRPr="00067FAE">
        <w:rPr>
          <w:rFonts w:ascii="Times New Roman" w:hAnsi="Times New Roman"/>
          <w:sz w:val="28"/>
          <w:szCs w:val="28"/>
        </w:rPr>
        <w:t>вновь соберётся</w:t>
      </w:r>
      <w:r w:rsidRPr="00067FAE">
        <w:rPr>
          <w:rFonts w:ascii="Times New Roman" w:hAnsi="Times New Roman"/>
          <w:sz w:val="28"/>
          <w:szCs w:val="28"/>
        </w:rPr>
        <w:t xml:space="preserve"> рабоч</w:t>
      </w:r>
      <w:r w:rsidR="00C84BA1" w:rsidRPr="00067FAE">
        <w:rPr>
          <w:rFonts w:ascii="Times New Roman" w:hAnsi="Times New Roman"/>
          <w:sz w:val="28"/>
          <w:szCs w:val="28"/>
        </w:rPr>
        <w:t>ая</w:t>
      </w:r>
      <w:r w:rsidRPr="00067FAE">
        <w:rPr>
          <w:rFonts w:ascii="Times New Roman" w:hAnsi="Times New Roman"/>
          <w:sz w:val="28"/>
          <w:szCs w:val="28"/>
        </w:rPr>
        <w:t xml:space="preserve"> групп</w:t>
      </w:r>
      <w:r w:rsidR="00C84BA1" w:rsidRPr="00067FAE">
        <w:rPr>
          <w:rFonts w:ascii="Times New Roman" w:hAnsi="Times New Roman"/>
          <w:sz w:val="28"/>
          <w:szCs w:val="28"/>
        </w:rPr>
        <w:t>а</w:t>
      </w:r>
      <w:r w:rsidRPr="00067FAE">
        <w:rPr>
          <w:rFonts w:ascii="Times New Roman" w:hAnsi="Times New Roman"/>
          <w:sz w:val="28"/>
          <w:szCs w:val="28"/>
        </w:rPr>
        <w:t xml:space="preserve"> </w:t>
      </w:r>
      <w:r w:rsidR="00C84BA1" w:rsidRPr="00067FAE">
        <w:rPr>
          <w:rFonts w:ascii="Times New Roman" w:hAnsi="Times New Roman"/>
          <w:sz w:val="28"/>
          <w:szCs w:val="28"/>
        </w:rPr>
        <w:t xml:space="preserve">заместителей руководителей по УВР </w:t>
      </w:r>
      <w:r w:rsidRPr="00067FAE">
        <w:rPr>
          <w:rFonts w:ascii="Times New Roman" w:hAnsi="Times New Roman"/>
          <w:sz w:val="28"/>
          <w:szCs w:val="28"/>
        </w:rPr>
        <w:t>для</w:t>
      </w:r>
      <w:r w:rsidR="00722E49" w:rsidRPr="00067FAE">
        <w:rPr>
          <w:rFonts w:ascii="Times New Roman" w:hAnsi="Times New Roman"/>
          <w:sz w:val="28"/>
          <w:szCs w:val="28"/>
        </w:rPr>
        <w:t xml:space="preserve"> принятия решения о дальнейшей работе в данных проектах</w:t>
      </w:r>
      <w:r w:rsidRPr="00067FAE">
        <w:rPr>
          <w:rFonts w:ascii="Times New Roman" w:hAnsi="Times New Roman"/>
          <w:sz w:val="28"/>
          <w:szCs w:val="28"/>
        </w:rPr>
        <w:t xml:space="preserve"> </w:t>
      </w:r>
      <w:r w:rsidR="00722E49" w:rsidRPr="00067FAE">
        <w:rPr>
          <w:rFonts w:ascii="Times New Roman" w:hAnsi="Times New Roman"/>
          <w:sz w:val="28"/>
          <w:szCs w:val="28"/>
        </w:rPr>
        <w:t xml:space="preserve">и </w:t>
      </w:r>
      <w:r w:rsidRPr="00067FAE">
        <w:rPr>
          <w:rFonts w:ascii="Times New Roman" w:hAnsi="Times New Roman"/>
          <w:sz w:val="28"/>
          <w:szCs w:val="28"/>
        </w:rPr>
        <w:t>разработки плана мероприятий на учебный год</w:t>
      </w:r>
      <w:r w:rsidR="00332C04" w:rsidRPr="00067FAE">
        <w:rPr>
          <w:rFonts w:ascii="Times New Roman" w:hAnsi="Times New Roman"/>
          <w:sz w:val="28"/>
          <w:szCs w:val="28"/>
        </w:rPr>
        <w:t>.</w:t>
      </w:r>
    </w:p>
    <w:p w:rsidR="00B03BCF" w:rsidRPr="002340BE" w:rsidRDefault="00B03BCF" w:rsidP="00B03B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E8" w:rsidRDefault="00CB34E8" w:rsidP="00C84E17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FFA">
        <w:rPr>
          <w:rFonts w:ascii="Times New Roman" w:hAnsi="Times New Roman" w:cs="Times New Roman"/>
          <w:b/>
          <w:sz w:val="28"/>
          <w:szCs w:val="28"/>
        </w:rPr>
        <w:t>5. Итоги реализации инклюзивного и коррекционного образования в 202</w:t>
      </w:r>
      <w:r w:rsidR="004D7F62">
        <w:rPr>
          <w:rFonts w:ascii="Times New Roman" w:hAnsi="Times New Roman" w:cs="Times New Roman"/>
          <w:b/>
          <w:sz w:val="28"/>
          <w:szCs w:val="28"/>
        </w:rPr>
        <w:t>4-2025</w:t>
      </w:r>
      <w:r w:rsidRPr="00514FFA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4D7F62" w:rsidRPr="00067FAE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На конец 2024-2025 учебного года в общеобразовательных организациях Пермского муниципального округа обучается </w:t>
      </w:r>
      <w:r w:rsidRPr="00067FAE">
        <w:rPr>
          <w:rFonts w:ascii="Times New Roman" w:hAnsi="Times New Roman" w:cs="Times New Roman"/>
          <w:b/>
          <w:sz w:val="28"/>
          <w:szCs w:val="28"/>
        </w:rPr>
        <w:t>2273</w:t>
      </w:r>
      <w:r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Pr="00067FAE">
        <w:rPr>
          <w:rFonts w:ascii="Times New Roman" w:hAnsi="Times New Roman" w:cs="Times New Roman"/>
          <w:i/>
          <w:sz w:val="28"/>
          <w:szCs w:val="28"/>
        </w:rPr>
        <w:t xml:space="preserve">(в прошлом году </w:t>
      </w:r>
      <w:r w:rsidR="00BD34A5" w:rsidRPr="00067FA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67FAE">
        <w:rPr>
          <w:rFonts w:ascii="Times New Roman" w:hAnsi="Times New Roman" w:cs="Times New Roman"/>
          <w:i/>
          <w:sz w:val="28"/>
          <w:szCs w:val="28"/>
        </w:rPr>
        <w:t>2081)</w:t>
      </w:r>
      <w:r w:rsidRPr="00067FAE">
        <w:rPr>
          <w:rFonts w:ascii="Times New Roman" w:hAnsi="Times New Roman" w:cs="Times New Roman"/>
          <w:sz w:val="28"/>
          <w:szCs w:val="28"/>
        </w:rPr>
        <w:t xml:space="preserve"> ученика с </w:t>
      </w:r>
      <w:r w:rsidRPr="00067FAE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</w:t>
      </w:r>
      <w:r w:rsidRPr="00067FAE">
        <w:rPr>
          <w:rFonts w:ascii="Times New Roman" w:hAnsi="Times New Roman" w:cs="Times New Roman"/>
          <w:sz w:val="28"/>
          <w:szCs w:val="28"/>
        </w:rPr>
        <w:t xml:space="preserve"> (далее – ОВЗ), что составляет </w:t>
      </w:r>
      <w:r w:rsidRPr="00067FAE">
        <w:rPr>
          <w:rFonts w:ascii="Times New Roman" w:hAnsi="Times New Roman" w:cs="Times New Roman"/>
          <w:b/>
          <w:sz w:val="28"/>
          <w:szCs w:val="28"/>
        </w:rPr>
        <w:t>10,9%</w:t>
      </w:r>
      <w:r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Pr="00067FAE">
        <w:rPr>
          <w:rFonts w:ascii="Times New Roman" w:hAnsi="Times New Roman" w:cs="Times New Roman"/>
          <w:i/>
          <w:sz w:val="28"/>
          <w:szCs w:val="28"/>
        </w:rPr>
        <w:t xml:space="preserve">(в прошлом году - 10,7 %) </w:t>
      </w:r>
      <w:r w:rsidRPr="00067FAE">
        <w:rPr>
          <w:rFonts w:ascii="Times New Roman" w:hAnsi="Times New Roman" w:cs="Times New Roman"/>
          <w:sz w:val="28"/>
          <w:szCs w:val="28"/>
        </w:rPr>
        <w:t xml:space="preserve">от общего числа всех обучающихся. </w:t>
      </w:r>
    </w:p>
    <w:p w:rsidR="004D7F62" w:rsidRPr="00067FAE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Численность детей-инвалидов – 281 человек </w:t>
      </w:r>
      <w:r w:rsidRPr="00067FAE">
        <w:rPr>
          <w:rFonts w:ascii="Times New Roman" w:hAnsi="Times New Roman" w:cs="Times New Roman"/>
          <w:i/>
          <w:sz w:val="28"/>
          <w:szCs w:val="28"/>
        </w:rPr>
        <w:t>(в прошлом году - 260)</w:t>
      </w:r>
      <w:r w:rsidRPr="00067FAE">
        <w:rPr>
          <w:rFonts w:ascii="Times New Roman" w:hAnsi="Times New Roman" w:cs="Times New Roman"/>
          <w:sz w:val="28"/>
          <w:szCs w:val="28"/>
        </w:rPr>
        <w:t xml:space="preserve">, это на 8% больше, чем в прошлом учебном году.  </w:t>
      </w:r>
    </w:p>
    <w:p w:rsidR="004D7F62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На уровнях начального и основного общего образования по адаптированным основным общеобразовательным программам в 2024- 2025</w:t>
      </w:r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 w:rsidRPr="008B76B4">
        <w:rPr>
          <w:rFonts w:ascii="Times New Roman" w:hAnsi="Times New Roman" w:cs="Times New Roman"/>
          <w:sz w:val="28"/>
          <w:szCs w:val="28"/>
        </w:rPr>
        <w:lastRenderedPageBreak/>
        <w:t xml:space="preserve">учебном году получали образование </w:t>
      </w:r>
      <w:r w:rsidRPr="00727CE7">
        <w:rPr>
          <w:rFonts w:ascii="Times New Roman" w:hAnsi="Times New Roman" w:cs="Times New Roman"/>
          <w:b/>
          <w:sz w:val="28"/>
          <w:szCs w:val="28"/>
        </w:rPr>
        <w:t>1532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8B76B4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(далее – ЗПР)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E7">
        <w:rPr>
          <w:rFonts w:ascii="Times New Roman" w:hAnsi="Times New Roman" w:cs="Times New Roman"/>
          <w:i/>
          <w:sz w:val="28"/>
          <w:szCs w:val="28"/>
        </w:rPr>
        <w:t xml:space="preserve">(в прошлом году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27CE7">
        <w:rPr>
          <w:rFonts w:ascii="Times New Roman" w:hAnsi="Times New Roman" w:cs="Times New Roman"/>
          <w:i/>
          <w:sz w:val="28"/>
          <w:szCs w:val="28"/>
        </w:rPr>
        <w:t>1360 (+1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27CE7">
        <w:rPr>
          <w:rFonts w:ascii="Times New Roman" w:hAnsi="Times New Roman" w:cs="Times New Roman"/>
          <w:i/>
          <w:sz w:val="28"/>
          <w:szCs w:val="28"/>
        </w:rPr>
        <w:t>,6 %)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F62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B76B4">
        <w:rPr>
          <w:rFonts w:ascii="Times New Roman" w:hAnsi="Times New Roman" w:cs="Times New Roman"/>
          <w:sz w:val="28"/>
          <w:szCs w:val="28"/>
        </w:rPr>
        <w:t xml:space="preserve"> умственной отсталостью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D34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УО) –</w:t>
      </w:r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 w:rsidRPr="00727CE7">
        <w:rPr>
          <w:rFonts w:ascii="Times New Roman" w:hAnsi="Times New Roman" w:cs="Times New Roman"/>
          <w:b/>
          <w:sz w:val="28"/>
          <w:szCs w:val="28"/>
        </w:rPr>
        <w:t>666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E7">
        <w:rPr>
          <w:rFonts w:ascii="Times New Roman" w:hAnsi="Times New Roman" w:cs="Times New Roman"/>
          <w:i/>
          <w:sz w:val="28"/>
          <w:szCs w:val="28"/>
        </w:rPr>
        <w:t xml:space="preserve">(в прошлом году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27CE7">
        <w:rPr>
          <w:rFonts w:ascii="Times New Roman" w:hAnsi="Times New Roman" w:cs="Times New Roman"/>
          <w:i/>
          <w:sz w:val="28"/>
          <w:szCs w:val="28"/>
        </w:rPr>
        <w:t>667)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D7F62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B76B4">
        <w:rPr>
          <w:rFonts w:ascii="Times New Roman" w:hAnsi="Times New Roman" w:cs="Times New Roman"/>
          <w:sz w:val="28"/>
          <w:szCs w:val="28"/>
        </w:rPr>
        <w:t xml:space="preserve"> с расстройствами аутистического спектра (далее – РАС)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4661C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04661C">
        <w:rPr>
          <w:rFonts w:ascii="Times New Roman" w:hAnsi="Times New Roman" w:cs="Times New Roman"/>
          <w:i/>
          <w:sz w:val="28"/>
          <w:szCs w:val="28"/>
        </w:rPr>
        <w:t>(в прошлом году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04661C">
        <w:rPr>
          <w:rFonts w:ascii="Times New Roman" w:hAnsi="Times New Roman" w:cs="Times New Roman"/>
          <w:i/>
          <w:sz w:val="28"/>
          <w:szCs w:val="28"/>
        </w:rPr>
        <w:t xml:space="preserve"> 18 (+ 61 %)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F62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B76B4">
        <w:rPr>
          <w:rFonts w:ascii="Times New Roman" w:hAnsi="Times New Roman" w:cs="Times New Roman"/>
          <w:sz w:val="28"/>
          <w:szCs w:val="28"/>
        </w:rPr>
        <w:t>етей с тяжелыми нарушениями речи (далее – ТНР)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2B4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61C">
        <w:rPr>
          <w:rFonts w:ascii="Times New Roman" w:hAnsi="Times New Roman" w:cs="Times New Roman"/>
          <w:i/>
          <w:sz w:val="28"/>
          <w:szCs w:val="28"/>
        </w:rPr>
        <w:t>(в прошлом году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04661C">
        <w:rPr>
          <w:rFonts w:ascii="Times New Roman" w:hAnsi="Times New Roman" w:cs="Times New Roman"/>
          <w:i/>
          <w:sz w:val="28"/>
          <w:szCs w:val="28"/>
        </w:rPr>
        <w:t xml:space="preserve"> 18 (– 55,5 %)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B76B4">
        <w:rPr>
          <w:rFonts w:ascii="Times New Roman" w:hAnsi="Times New Roman" w:cs="Times New Roman"/>
          <w:sz w:val="28"/>
          <w:szCs w:val="28"/>
        </w:rPr>
        <w:t>етей с нарушениями опорно-двигательного аппарата (далее – НОДА)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2B4A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 прошлом году - 10 (+ 30 %)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Слабовидящих обучающихся - </w:t>
      </w:r>
      <w:r w:rsidRPr="00A72B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 прошлом году - 3 (+ 67 %).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B76B4">
        <w:rPr>
          <w:rFonts w:ascii="Times New Roman" w:hAnsi="Times New Roman" w:cs="Times New Roman"/>
          <w:sz w:val="28"/>
          <w:szCs w:val="28"/>
        </w:rPr>
        <w:t>лабослышащих детей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72B4A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i/>
          <w:sz w:val="28"/>
          <w:szCs w:val="28"/>
        </w:rPr>
        <w:t>(в прошлом году - 5 (+ 60 %)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F62" w:rsidRPr="008B76B4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с тяжелыми и множественными нарушениями - </w:t>
      </w:r>
      <w:r w:rsidRPr="00A72B4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 прошлом году - 8 (+25 %)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F62" w:rsidRDefault="004D7F62" w:rsidP="00067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ab/>
        <w:t xml:space="preserve">В Пермском муниципальном округе отсутствуют отдельные учреждения для обучения детей с ОВЗ, дети учатся совместно с другими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76B4">
        <w:rPr>
          <w:rFonts w:ascii="Times New Roman" w:hAnsi="Times New Roman" w:cs="Times New Roman"/>
          <w:sz w:val="28"/>
          <w:szCs w:val="28"/>
        </w:rPr>
        <w:t>инклюзивн</w:t>
      </w:r>
      <w:r>
        <w:rPr>
          <w:rFonts w:ascii="Times New Roman" w:hAnsi="Times New Roman" w:cs="Times New Roman"/>
          <w:sz w:val="28"/>
          <w:szCs w:val="28"/>
        </w:rPr>
        <w:t xml:space="preserve">ых классах. Обучающиеся с УО обучаются как в инклюзивных классах (МАОУ «Кондратовская средняя школа», </w:t>
      </w:r>
      <w:r w:rsidRPr="008B76B4">
        <w:rPr>
          <w:rFonts w:ascii="Times New Roman" w:hAnsi="Times New Roman" w:cs="Times New Roman"/>
          <w:sz w:val="28"/>
          <w:szCs w:val="28"/>
        </w:rPr>
        <w:t xml:space="preserve">структурное подразделение Соколовская школа, структурное подразделение Мостовская школа, структурное подразделение Рождественская школа, </w:t>
      </w:r>
      <w:proofErr w:type="spellStart"/>
      <w:r w:rsidRPr="008B76B4">
        <w:rPr>
          <w:rFonts w:ascii="Times New Roman" w:hAnsi="Times New Roman" w:cs="Times New Roman"/>
          <w:sz w:val="28"/>
          <w:szCs w:val="28"/>
        </w:rPr>
        <w:t>Хохловский</w:t>
      </w:r>
      <w:proofErr w:type="spellEnd"/>
      <w:r w:rsidRPr="008B76B4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), так и в коррекционных классах.</w:t>
      </w:r>
    </w:p>
    <w:p w:rsidR="004D7F62" w:rsidRPr="008B76B4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>Обучение детей предусматривает разработку адаптированных основных общеобразовательных программ, которые включают использование специальных методов обучения и воспитания, системы оценивания и форм промежуточной аттестации, а также коррекционно-развивающие занятия.</w:t>
      </w:r>
    </w:p>
    <w:p w:rsidR="004D7F62" w:rsidRPr="008B76B4" w:rsidRDefault="004D7F62" w:rsidP="00067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Успеваемость детей с умственной отсталостью</w:t>
      </w:r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незначительно снизилась. В прошлом году 100 </w:t>
      </w:r>
      <w:r w:rsidRPr="008B76B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учеников справлялись с адаптированной программой</w:t>
      </w:r>
      <w:r w:rsidRPr="008B76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этом учебном году 4 человека не успевают. Эти обучающиеся осваивают 1 вариант программы (для детей с легкой умственной отсталостью, планируется прохождение ПМПК для смены образовательного маршрута. Успеваемость составляет 99,4 %. </w:t>
      </w:r>
    </w:p>
    <w:p w:rsidR="004D7F62" w:rsidRPr="008B76B4" w:rsidRDefault="004D7F62" w:rsidP="00067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ab/>
        <w:t xml:space="preserve">Закончили обучение по адаптированной основной общеобразовательной программе обучающихся с </w:t>
      </w:r>
      <w:r>
        <w:rPr>
          <w:rFonts w:ascii="Times New Roman" w:hAnsi="Times New Roman" w:cs="Times New Roman"/>
          <w:sz w:val="28"/>
          <w:szCs w:val="28"/>
        </w:rPr>
        <w:t>УО 98</w:t>
      </w:r>
      <w:r w:rsidRPr="008B76B4">
        <w:rPr>
          <w:rFonts w:ascii="Times New Roman" w:hAnsi="Times New Roman" w:cs="Times New Roman"/>
          <w:sz w:val="28"/>
          <w:szCs w:val="28"/>
        </w:rPr>
        <w:t xml:space="preserve"> человек. Выпускники успешно справились с экзаменом по трудовому обучению и получили свидетельства. 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</w:t>
      </w:r>
      <w:r w:rsidRPr="008B76B4">
        <w:rPr>
          <w:rFonts w:ascii="Times New Roman" w:hAnsi="Times New Roman" w:cs="Times New Roman"/>
          <w:sz w:val="28"/>
          <w:szCs w:val="28"/>
        </w:rPr>
        <w:t xml:space="preserve"> по адаптированн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B76B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B76B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B76B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8B76B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End"/>
      <w:r w:rsidRPr="008B76B4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4D65F1">
        <w:t xml:space="preserve"> </w:t>
      </w:r>
      <w:r w:rsidRPr="004D65F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DE185B">
        <w:rPr>
          <w:rFonts w:ascii="Times New Roman" w:hAnsi="Times New Roman" w:cs="Times New Roman"/>
          <w:b/>
          <w:sz w:val="28"/>
          <w:szCs w:val="28"/>
        </w:rPr>
        <w:t>89,7 %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85B">
        <w:rPr>
          <w:rFonts w:ascii="Times New Roman" w:hAnsi="Times New Roman" w:cs="Times New Roman"/>
          <w:i/>
          <w:sz w:val="28"/>
          <w:szCs w:val="28"/>
        </w:rPr>
        <w:t>(в прошлом году</w:t>
      </w:r>
      <w:r w:rsidR="00BD34A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DE185B">
        <w:rPr>
          <w:rFonts w:ascii="Times New Roman" w:hAnsi="Times New Roman" w:cs="Times New Roman"/>
          <w:i/>
          <w:sz w:val="28"/>
          <w:szCs w:val="28"/>
        </w:rPr>
        <w:t xml:space="preserve"> 91,6 %)</w:t>
      </w:r>
      <w:r>
        <w:rPr>
          <w:rFonts w:ascii="Times New Roman" w:hAnsi="Times New Roman" w:cs="Times New Roman"/>
          <w:sz w:val="28"/>
          <w:szCs w:val="28"/>
        </w:rPr>
        <w:t xml:space="preserve"> (158 неуспевающих)</w:t>
      </w:r>
      <w:r w:rsidRPr="004D65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и в прошлом году, самое большое количество неуспевающих с ЗПР в МАОУ «Лобановская средняя школа» - 26 детей и МАОУ «Сылвенская средняя школа</w:t>
      </w:r>
      <w:r w:rsidR="00BD34A5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BD34A5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- 24 ребенка, 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установления причин снижения качества обучения необходим анализ качества специальных образовательных условий (выполнение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рекомендаций ПМПК), анализ нормативно-правовой базы учреждений, кадрового обеспечения. 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увеличиваться</w:t>
      </w:r>
      <w:r w:rsidRPr="00550AFD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BD34A5"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Pr="00550AFD">
        <w:rPr>
          <w:rFonts w:ascii="Times New Roman" w:hAnsi="Times New Roman" w:cs="Times New Roman"/>
          <w:sz w:val="28"/>
          <w:szCs w:val="28"/>
        </w:rPr>
        <w:t xml:space="preserve"> с ЗПР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646B9">
        <w:rPr>
          <w:rFonts w:ascii="Times New Roman" w:hAnsi="Times New Roman" w:cs="Times New Roman"/>
          <w:b/>
          <w:sz w:val="28"/>
          <w:szCs w:val="28"/>
        </w:rPr>
        <w:t>234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B9">
        <w:rPr>
          <w:rFonts w:ascii="Times New Roman" w:hAnsi="Times New Roman" w:cs="Times New Roman"/>
          <w:i/>
          <w:sz w:val="28"/>
          <w:szCs w:val="28"/>
        </w:rPr>
        <w:t>(в прошлом году</w:t>
      </w:r>
      <w:r w:rsidR="00BD34A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5646B9">
        <w:rPr>
          <w:rFonts w:ascii="Times New Roman" w:hAnsi="Times New Roman" w:cs="Times New Roman"/>
          <w:i/>
          <w:sz w:val="28"/>
          <w:szCs w:val="28"/>
        </w:rPr>
        <w:t xml:space="preserve"> 182 человека (+28,6 %)</w:t>
      </w:r>
      <w:r w:rsidRPr="00550AFD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Pr="005646B9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6C5C8F">
        <w:rPr>
          <w:rFonts w:ascii="Times New Roman" w:hAnsi="Times New Roman" w:cs="Times New Roman"/>
          <w:i/>
          <w:sz w:val="28"/>
          <w:szCs w:val="28"/>
        </w:rPr>
        <w:t>(в прошлом году</w:t>
      </w:r>
      <w:r w:rsidR="00BD34A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6C5C8F">
        <w:rPr>
          <w:rFonts w:ascii="Times New Roman" w:hAnsi="Times New Roman" w:cs="Times New Roman"/>
          <w:i/>
          <w:sz w:val="28"/>
          <w:szCs w:val="28"/>
        </w:rPr>
        <w:t xml:space="preserve"> 24)</w:t>
      </w:r>
      <w:r w:rsidRPr="00550AFD">
        <w:rPr>
          <w:rFonts w:ascii="Times New Roman" w:hAnsi="Times New Roman" w:cs="Times New Roman"/>
          <w:sz w:val="28"/>
          <w:szCs w:val="28"/>
        </w:rPr>
        <w:t xml:space="preserve"> заявились на смену образовательного маршрута в </w:t>
      </w:r>
      <w:r w:rsidRPr="00BD34A5">
        <w:rPr>
          <w:rFonts w:ascii="Times New Roman" w:hAnsi="Times New Roman" w:cs="Times New Roman"/>
          <w:b/>
          <w:sz w:val="28"/>
          <w:szCs w:val="28"/>
        </w:rPr>
        <w:t>9 классе впервые</w:t>
      </w:r>
      <w:r w:rsidRPr="00550AFD">
        <w:rPr>
          <w:rFonts w:ascii="Times New Roman" w:hAnsi="Times New Roman" w:cs="Times New Roman"/>
          <w:sz w:val="28"/>
          <w:szCs w:val="28"/>
        </w:rPr>
        <w:t>, в течение первого полугодия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50AF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0AFD">
        <w:rPr>
          <w:rFonts w:ascii="Times New Roman" w:hAnsi="Times New Roman" w:cs="Times New Roman"/>
          <w:sz w:val="28"/>
          <w:szCs w:val="28"/>
        </w:rPr>
        <w:t xml:space="preserve"> учебного г</w:t>
      </w:r>
      <w:r>
        <w:rPr>
          <w:rFonts w:ascii="Times New Roman" w:hAnsi="Times New Roman" w:cs="Times New Roman"/>
          <w:sz w:val="28"/>
          <w:szCs w:val="28"/>
        </w:rPr>
        <w:t>ода, что является недопустимым</w:t>
      </w:r>
      <w:r w:rsidRPr="00550AFD"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50AF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0AFD">
        <w:rPr>
          <w:rFonts w:ascii="Times New Roman" w:hAnsi="Times New Roman" w:cs="Times New Roman"/>
          <w:sz w:val="28"/>
          <w:szCs w:val="28"/>
        </w:rPr>
        <w:t xml:space="preserve"> заявились повторно в 9 классе (значит, не был вовремя осуществлен контроль по рекомендациям ПМПК).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AFD">
        <w:rPr>
          <w:rFonts w:ascii="Times New Roman" w:hAnsi="Times New Roman" w:cs="Times New Roman"/>
          <w:sz w:val="28"/>
          <w:szCs w:val="28"/>
        </w:rPr>
        <w:t>Наибольшее количество обучающихся 9 классов</w:t>
      </w:r>
      <w:r w:rsidR="002311D5">
        <w:rPr>
          <w:rFonts w:ascii="Times New Roman" w:hAnsi="Times New Roman" w:cs="Times New Roman"/>
          <w:sz w:val="28"/>
          <w:szCs w:val="28"/>
        </w:rPr>
        <w:t>,</w:t>
      </w:r>
      <w:r w:rsidRPr="00550AFD">
        <w:rPr>
          <w:rFonts w:ascii="Times New Roman" w:hAnsi="Times New Roman" w:cs="Times New Roman"/>
          <w:sz w:val="28"/>
          <w:szCs w:val="28"/>
        </w:rPr>
        <w:t xml:space="preserve"> направленных на ПМПК</w:t>
      </w:r>
      <w:r w:rsidR="002311D5">
        <w:rPr>
          <w:rFonts w:ascii="Times New Roman" w:hAnsi="Times New Roman" w:cs="Times New Roman"/>
          <w:sz w:val="28"/>
          <w:szCs w:val="28"/>
        </w:rPr>
        <w:t>,</w:t>
      </w:r>
      <w:r w:rsidRPr="00550AFD">
        <w:rPr>
          <w:rFonts w:ascii="Times New Roman" w:hAnsi="Times New Roman" w:cs="Times New Roman"/>
          <w:sz w:val="28"/>
          <w:szCs w:val="28"/>
        </w:rPr>
        <w:t xml:space="preserve"> в МАОУ «</w:t>
      </w:r>
      <w:r>
        <w:rPr>
          <w:rFonts w:ascii="Times New Roman" w:hAnsi="Times New Roman" w:cs="Times New Roman"/>
          <w:sz w:val="28"/>
          <w:szCs w:val="28"/>
        </w:rPr>
        <w:t>Култае</w:t>
      </w:r>
      <w:r w:rsidRPr="00550AFD">
        <w:rPr>
          <w:rFonts w:ascii="Times New Roman" w:hAnsi="Times New Roman" w:cs="Times New Roman"/>
          <w:sz w:val="28"/>
          <w:szCs w:val="28"/>
        </w:rPr>
        <w:t>вская средняя школа «Навигатор» (</w:t>
      </w:r>
      <w:r>
        <w:rPr>
          <w:rFonts w:ascii="Times New Roman" w:hAnsi="Times New Roman" w:cs="Times New Roman"/>
          <w:sz w:val="28"/>
          <w:szCs w:val="28"/>
        </w:rPr>
        <w:t xml:space="preserve">13 человек). </w:t>
      </w:r>
    </w:p>
    <w:p w:rsidR="004D7F62" w:rsidRPr="00550AFD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AFD">
        <w:rPr>
          <w:rFonts w:ascii="Times New Roman" w:hAnsi="Times New Roman" w:cs="Times New Roman"/>
          <w:sz w:val="28"/>
          <w:szCs w:val="28"/>
        </w:rPr>
        <w:t xml:space="preserve">Необходим анализ системы работы с обучающимися, испытывающими трудности в освоении учебного материала, своевременности предоставления коррекционно-развивающих услуг, а также качества предоставляемых услуг детям с ЗПР. Также следует обратить внимание на работу с родителями для направления детей на ПМПК для изменения или корректировки образовательного маршрута. 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AFD">
        <w:rPr>
          <w:rFonts w:ascii="Times New Roman" w:hAnsi="Times New Roman" w:cs="Times New Roman"/>
          <w:sz w:val="28"/>
          <w:szCs w:val="28"/>
        </w:rPr>
        <w:t>Реализация АООП рассчитана не на один год, поэтому вся работа по изменению образовательных маршрутов должна завершаться до 7 класса.</w:t>
      </w:r>
    </w:p>
    <w:p w:rsidR="004D7F62" w:rsidRPr="008B76B4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>Качество обучения по адаптированн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B76B4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B76B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B76B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8B76B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End"/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 w:rsidR="002311D5">
        <w:rPr>
          <w:rFonts w:ascii="Times New Roman" w:hAnsi="Times New Roman" w:cs="Times New Roman"/>
          <w:sz w:val="28"/>
          <w:szCs w:val="28"/>
        </w:rPr>
        <w:t xml:space="preserve">с </w:t>
      </w:r>
      <w:r w:rsidRPr="008B76B4">
        <w:rPr>
          <w:rFonts w:ascii="Times New Roman" w:hAnsi="Times New Roman" w:cs="Times New Roman"/>
          <w:sz w:val="28"/>
          <w:szCs w:val="28"/>
        </w:rPr>
        <w:t xml:space="preserve">ТНР, РАС, НОДА, </w:t>
      </w:r>
      <w:r>
        <w:rPr>
          <w:rFonts w:ascii="Times New Roman" w:hAnsi="Times New Roman" w:cs="Times New Roman"/>
          <w:sz w:val="28"/>
          <w:szCs w:val="28"/>
        </w:rPr>
        <w:t xml:space="preserve">ТМНР, </w:t>
      </w:r>
      <w:r w:rsidRPr="008B76B4">
        <w:rPr>
          <w:rFonts w:ascii="Times New Roman" w:hAnsi="Times New Roman" w:cs="Times New Roman"/>
          <w:sz w:val="28"/>
          <w:szCs w:val="28"/>
        </w:rPr>
        <w:t xml:space="preserve">слабослышащих </w:t>
      </w:r>
      <w:r>
        <w:rPr>
          <w:rFonts w:ascii="Times New Roman" w:hAnsi="Times New Roman" w:cs="Times New Roman"/>
          <w:sz w:val="28"/>
          <w:szCs w:val="28"/>
        </w:rPr>
        <w:t xml:space="preserve">и слабовидящих </w:t>
      </w:r>
      <w:r w:rsidRPr="008B76B4">
        <w:rPr>
          <w:rFonts w:ascii="Times New Roman" w:hAnsi="Times New Roman" w:cs="Times New Roman"/>
          <w:sz w:val="28"/>
          <w:szCs w:val="28"/>
        </w:rPr>
        <w:t>детей составляет 100%.</w:t>
      </w:r>
    </w:p>
    <w:p w:rsidR="004D7F62" w:rsidRPr="008B76B4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 xml:space="preserve">Следует отметить необходимость своевременного выявления детей, которым нужны специальные условия получения образования. В школе такую работу следует проводить в 1-2 классе, у детей будет возможность получения своевременной психолого-педагогической помощи, тем самым предотвращая стойкую </w:t>
      </w:r>
      <w:proofErr w:type="spellStart"/>
      <w:r w:rsidRPr="008B76B4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8B76B4">
        <w:rPr>
          <w:rFonts w:ascii="Times New Roman" w:hAnsi="Times New Roman" w:cs="Times New Roman"/>
          <w:sz w:val="28"/>
          <w:szCs w:val="28"/>
        </w:rPr>
        <w:t>. Необходима системная работа учителей начальной школы, специалистов психолого-педагогического консилиума учреждения, контроль администрации за работой специалистов, реализующих адаптированные образовательные программы, тесная работа с дошкольными образовательными учреждениями. Немаловажным является повышение профессиональной и инновационной компетентности руководителей и педагогов, работающих с детьми с ОВЗ.</w:t>
      </w:r>
    </w:p>
    <w:p w:rsidR="004D7F62" w:rsidRPr="008B76B4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школах Пермского муниципального округа обучаются дети-инвалиды, всего </w:t>
      </w:r>
      <w:r w:rsidRPr="006C5C8F">
        <w:rPr>
          <w:rFonts w:ascii="Times New Roman" w:hAnsi="Times New Roman" w:cs="Times New Roman"/>
          <w:b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6C5C8F">
        <w:rPr>
          <w:rFonts w:ascii="Times New Roman" w:hAnsi="Times New Roman" w:cs="Times New Roman"/>
          <w:i/>
          <w:sz w:val="28"/>
          <w:szCs w:val="28"/>
        </w:rPr>
        <w:t>(в прошлом году</w:t>
      </w:r>
      <w:r w:rsidR="002311D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6C5C8F">
        <w:rPr>
          <w:rFonts w:ascii="Times New Roman" w:hAnsi="Times New Roman" w:cs="Times New Roman"/>
          <w:i/>
          <w:sz w:val="28"/>
          <w:szCs w:val="28"/>
        </w:rPr>
        <w:t xml:space="preserve"> 260)</w:t>
      </w:r>
      <w:r>
        <w:rPr>
          <w:rFonts w:ascii="Times New Roman" w:hAnsi="Times New Roman" w:cs="Times New Roman"/>
          <w:sz w:val="28"/>
          <w:szCs w:val="28"/>
        </w:rPr>
        <w:t>. Из них</w:t>
      </w:r>
      <w:r w:rsidRPr="008B7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B76B4">
        <w:rPr>
          <w:rFonts w:ascii="Times New Roman" w:hAnsi="Times New Roman" w:cs="Times New Roman"/>
          <w:sz w:val="28"/>
          <w:szCs w:val="28"/>
        </w:rPr>
        <w:t xml:space="preserve"> детей-инвалидов обучаются с применением дистанционных образовательных технологий и электронного обучения.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B76B4">
        <w:rPr>
          <w:rFonts w:ascii="Times New Roman" w:hAnsi="Times New Roman" w:cs="Times New Roman"/>
          <w:sz w:val="28"/>
          <w:szCs w:val="28"/>
        </w:rPr>
        <w:t xml:space="preserve"> школах созданы условия для реализации такого обучения детей: оборудованы рабочие места для педагогов и обеспечено подключение к высокоскоростной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На подключение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обучению  </w:t>
      </w:r>
      <w:r w:rsidRPr="008B76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76B4">
        <w:rPr>
          <w:rFonts w:ascii="Times New Roman" w:hAnsi="Times New Roman" w:cs="Times New Roman"/>
          <w:sz w:val="28"/>
          <w:szCs w:val="28"/>
        </w:rPr>
        <w:t xml:space="preserve"> применением дистанционных образовательных технологий и электронного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в будущем учебном году заявлено еще 2 ребенка-инвалида.</w:t>
      </w:r>
    </w:p>
    <w:p w:rsidR="004D7F62" w:rsidRPr="008B76B4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 xml:space="preserve">Работа по обеспечению реализации права детей с ОВЗ и с инвалидностью в Пермском муниципальном округе ориентирована на обеспечение доступности качественного образования, его индивидуализацию </w:t>
      </w:r>
      <w:r w:rsidRPr="008B76B4">
        <w:rPr>
          <w:rFonts w:ascii="Times New Roman" w:hAnsi="Times New Roman" w:cs="Times New Roman"/>
          <w:sz w:val="28"/>
          <w:szCs w:val="28"/>
        </w:rPr>
        <w:lastRenderedPageBreak/>
        <w:t>и дифференциацию, систематическое повышение уровня профессиональной компетентности педагогов, а также создание условий для достижения нового современного качества общего образования.</w:t>
      </w:r>
    </w:p>
    <w:p w:rsidR="004D7F62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6B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6B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76B4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реализовался приоритетный проект для обучающихся с РАС «Я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B76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школах округа 1 сентября 2025 года начнут функционировать три ресурсных класса. В МАОУ «Кондратовская средняя школа «Сфера», МАОУ «Култаевская средняя школа» и МАОУ «Лобановская средняя школа». </w:t>
      </w:r>
    </w:p>
    <w:p w:rsidR="004D7F62" w:rsidRPr="00FB032C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учебном году планируется реализация проекта «Перезагрузка». </w:t>
      </w:r>
      <w:r w:rsidRPr="00FB032C">
        <w:rPr>
          <w:rFonts w:ascii="Times New Roman" w:hAnsi="Times New Roman" w:cs="Times New Roman"/>
          <w:sz w:val="28"/>
          <w:szCs w:val="28"/>
        </w:rPr>
        <w:t>Основной целью проекта является формирование нового подхода к обучению и воспитанию путём погружения педагогов в опыт ребёнка. Это позволит учителям глубже осознать потребности учеников, развить навыки взаимодействия и поддержки, создать благоприятную среду для полноценного участия каждого ребёнка в учебном процессе.</w:t>
      </w:r>
    </w:p>
    <w:p w:rsidR="004D7F62" w:rsidRPr="00FB032C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2C">
        <w:rPr>
          <w:rFonts w:ascii="Times New Roman" w:hAnsi="Times New Roman" w:cs="Times New Roman"/>
          <w:sz w:val="28"/>
          <w:szCs w:val="28"/>
        </w:rPr>
        <w:t>Конкретные цели включают:</w:t>
      </w:r>
    </w:p>
    <w:p w:rsidR="004D7F62" w:rsidRPr="00FB032C" w:rsidRDefault="004D7F62" w:rsidP="00067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2C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о</w:t>
      </w:r>
      <w:r>
        <w:rPr>
          <w:rFonts w:ascii="Times New Roman" w:hAnsi="Times New Roman" w:cs="Times New Roman"/>
          <w:sz w:val="28"/>
          <w:szCs w:val="28"/>
        </w:rPr>
        <w:t>бласти инклюзивного образования;</w:t>
      </w:r>
    </w:p>
    <w:p w:rsidR="004D7F62" w:rsidRPr="00FB032C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2C">
        <w:rPr>
          <w:rFonts w:ascii="Times New Roman" w:hAnsi="Times New Roman" w:cs="Times New Roman"/>
          <w:sz w:val="28"/>
          <w:szCs w:val="28"/>
        </w:rPr>
        <w:t xml:space="preserve">Развитие эмоциональной отзывчивости и </w:t>
      </w:r>
      <w:proofErr w:type="spellStart"/>
      <w:r w:rsidRPr="00FB032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мпатийных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учителей;</w:t>
      </w:r>
    </w:p>
    <w:p w:rsidR="004D7F62" w:rsidRPr="00FB032C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2C">
        <w:rPr>
          <w:rFonts w:ascii="Times New Roman" w:hAnsi="Times New Roman" w:cs="Times New Roman"/>
          <w:sz w:val="28"/>
          <w:szCs w:val="28"/>
        </w:rPr>
        <w:t>Формирование педагогических практик, ориентированных на и</w:t>
      </w:r>
      <w:r>
        <w:rPr>
          <w:rFonts w:ascii="Times New Roman" w:hAnsi="Times New Roman" w:cs="Times New Roman"/>
          <w:sz w:val="28"/>
          <w:szCs w:val="28"/>
        </w:rPr>
        <w:t>ндивидуальный подход к учащимся.</w:t>
      </w:r>
    </w:p>
    <w:p w:rsidR="004D7F62" w:rsidRPr="008B76B4" w:rsidRDefault="004D7F62" w:rsidP="00067F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32C">
        <w:rPr>
          <w:rFonts w:ascii="Times New Roman" w:hAnsi="Times New Roman" w:cs="Times New Roman"/>
          <w:sz w:val="28"/>
          <w:szCs w:val="28"/>
        </w:rPr>
        <w:t>Проект предполагает активное участие самих педагогов, вовлечение их в процесс рефлексии собственных действий и взглядов, выработку новых стратегий педагогического взаимодействия, направленных на поддержку инклюзивной среды в образовательных учреждениях.</w:t>
      </w:r>
    </w:p>
    <w:p w:rsidR="004D7F62" w:rsidRDefault="004D7F62" w:rsidP="00067FAE">
      <w:pPr>
        <w:spacing w:line="240" w:lineRule="auto"/>
      </w:pPr>
    </w:p>
    <w:p w:rsidR="002311D5" w:rsidRPr="00067FAE" w:rsidRDefault="00D50B5D" w:rsidP="00067FAE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Р</w:t>
      </w:r>
      <w:r w:rsidR="002311D5" w:rsidRPr="00067FAE">
        <w:rPr>
          <w:rFonts w:ascii="Times New Roman" w:hAnsi="Times New Roman" w:cs="Times New Roman"/>
          <w:b/>
          <w:sz w:val="28"/>
          <w:szCs w:val="28"/>
        </w:rPr>
        <w:t>еализаци</w:t>
      </w:r>
      <w:r w:rsidRPr="00067FAE">
        <w:rPr>
          <w:rFonts w:ascii="Times New Roman" w:hAnsi="Times New Roman" w:cs="Times New Roman"/>
          <w:b/>
          <w:sz w:val="28"/>
          <w:szCs w:val="28"/>
        </w:rPr>
        <w:t>я</w:t>
      </w:r>
      <w:r w:rsidR="002311D5" w:rsidRPr="00067FAE">
        <w:rPr>
          <w:rFonts w:ascii="Times New Roman" w:hAnsi="Times New Roman" w:cs="Times New Roman"/>
          <w:b/>
          <w:sz w:val="28"/>
          <w:szCs w:val="28"/>
        </w:rPr>
        <w:t xml:space="preserve"> приоритетного проекта «Я </w:t>
      </w:r>
      <w:proofErr w:type="spellStart"/>
      <w:r w:rsidR="002311D5" w:rsidRPr="00067FAE">
        <w:rPr>
          <w:rFonts w:ascii="Times New Roman" w:hAnsi="Times New Roman" w:cs="Times New Roman"/>
          <w:b/>
          <w:sz w:val="28"/>
          <w:szCs w:val="28"/>
        </w:rPr>
        <w:t>РАСту</w:t>
      </w:r>
      <w:proofErr w:type="spellEnd"/>
      <w:r w:rsidR="002311D5" w:rsidRPr="00067FAE">
        <w:rPr>
          <w:rFonts w:ascii="Times New Roman" w:hAnsi="Times New Roman" w:cs="Times New Roman"/>
          <w:b/>
          <w:sz w:val="28"/>
          <w:szCs w:val="28"/>
        </w:rPr>
        <w:t>» в Пермском муниципальном округе в 2024-2025 учебном году</w:t>
      </w:r>
    </w:p>
    <w:p w:rsidR="002311D5" w:rsidRPr="00067FAE" w:rsidRDefault="002311D5" w:rsidP="00067FAE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D5" w:rsidRPr="00067FAE" w:rsidRDefault="002311D5" w:rsidP="002311D5">
      <w:pPr>
        <w:spacing w:after="0" w:line="3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Цель:</w:t>
      </w:r>
      <w:r w:rsidRPr="00067FAE">
        <w:rPr>
          <w:rFonts w:ascii="Times New Roman" w:hAnsi="Times New Roman" w:cs="Times New Roman"/>
          <w:sz w:val="28"/>
          <w:szCs w:val="28"/>
        </w:rPr>
        <w:t xml:space="preserve"> открытие ресурсного класса в Пермском муниципальном округе к 1 сентября 2025 г.</w:t>
      </w:r>
    </w:p>
    <w:p w:rsidR="002311D5" w:rsidRPr="00067FAE" w:rsidRDefault="002311D5" w:rsidP="002311D5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2311D5" w:rsidRPr="00067FAE" w:rsidRDefault="002311D5" w:rsidP="002311D5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Пермского края </w:t>
      </w:r>
      <w:r w:rsidRPr="00067FAE">
        <w:rPr>
          <w:rFonts w:ascii="Times New Roman" w:hAnsi="Times New Roman" w:cs="Times New Roman"/>
          <w:b/>
          <w:sz w:val="28"/>
          <w:szCs w:val="28"/>
        </w:rPr>
        <w:t>проведены совещания</w:t>
      </w:r>
      <w:r w:rsidRPr="00067FAE">
        <w:rPr>
          <w:rFonts w:ascii="Times New Roman" w:hAnsi="Times New Roman" w:cs="Times New Roman"/>
          <w:sz w:val="28"/>
          <w:szCs w:val="28"/>
        </w:rPr>
        <w:t xml:space="preserve"> «Об организации деятельности новых «Ресурсных классов»:</w:t>
      </w:r>
    </w:p>
    <w:p w:rsidR="002311D5" w:rsidRPr="00067FAE" w:rsidRDefault="002311D5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="00D50B5D"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Pr="00067FAE">
        <w:rPr>
          <w:rFonts w:ascii="Times New Roman" w:hAnsi="Times New Roman" w:cs="Times New Roman"/>
          <w:sz w:val="28"/>
          <w:szCs w:val="28"/>
        </w:rPr>
        <w:t>04.02.2025 (в формате ВКС);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17.04.2025 (в очном формате в МАОУ «Кондратовская СШ «Сфера»).</w:t>
      </w:r>
    </w:p>
    <w:p w:rsidR="00D50B5D" w:rsidRPr="00067FAE" w:rsidRDefault="002311D5" w:rsidP="00D50B5D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Управлением образования Пермского МО </w:t>
      </w:r>
    </w:p>
    <w:p w:rsidR="002311D5" w:rsidRPr="00067FAE" w:rsidRDefault="00D50B5D" w:rsidP="00D50B5D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проведено совещание «Об организации деятельности новых «Ресурсных классов»:</w:t>
      </w:r>
      <w:r w:rsidR="005A2B4D"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="002311D5" w:rsidRPr="00067FAE">
        <w:rPr>
          <w:rFonts w:ascii="Times New Roman" w:hAnsi="Times New Roman" w:cs="Times New Roman"/>
          <w:sz w:val="28"/>
          <w:szCs w:val="28"/>
        </w:rPr>
        <w:t>05.06.2025 (в очном формате в МАОУ «Лобановская СШ»).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2311D5" w:rsidRPr="00067FAE">
        <w:rPr>
          <w:rFonts w:ascii="Times New Roman" w:hAnsi="Times New Roman" w:cs="Times New Roman"/>
          <w:b/>
          <w:sz w:val="28"/>
          <w:szCs w:val="28"/>
        </w:rPr>
        <w:t>посещение школ</w:t>
      </w:r>
      <w:r w:rsidR="002311D5" w:rsidRPr="00067FAE">
        <w:rPr>
          <w:rFonts w:ascii="Times New Roman" w:hAnsi="Times New Roman" w:cs="Times New Roman"/>
          <w:sz w:val="28"/>
          <w:szCs w:val="28"/>
        </w:rPr>
        <w:t xml:space="preserve"> с действующими ресурсными классами:</w:t>
      </w:r>
    </w:p>
    <w:p w:rsidR="002311D5" w:rsidRPr="00067FAE" w:rsidRDefault="002311D5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Июль 2024 – МАОУ «СОШ № 47» г. Перми;</w:t>
      </w:r>
    </w:p>
    <w:p w:rsidR="002311D5" w:rsidRPr="00067FAE" w:rsidRDefault="002311D5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06.05.2025 – МАОУ «Школа дизайна «Точка» г. Перми.</w:t>
      </w:r>
    </w:p>
    <w:p w:rsidR="002311D5" w:rsidRPr="00067FAE" w:rsidRDefault="002311D5" w:rsidP="002311D5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</w:t>
      </w:r>
      <w:r w:rsidRPr="00067FAE">
        <w:rPr>
          <w:rFonts w:ascii="Times New Roman" w:hAnsi="Times New Roman" w:cs="Times New Roman"/>
          <w:b/>
          <w:sz w:val="28"/>
          <w:szCs w:val="28"/>
        </w:rPr>
        <w:t>встречи директоров школ с заведующими детскими садами</w:t>
      </w:r>
      <w:r w:rsidRPr="00067FAE">
        <w:rPr>
          <w:rFonts w:ascii="Times New Roman" w:hAnsi="Times New Roman" w:cs="Times New Roman"/>
          <w:sz w:val="28"/>
          <w:szCs w:val="28"/>
        </w:rPr>
        <w:t>: обсуждались вопросы преемственности и взаимодействия, формирования контингента ресурсных классов (февраль-март 2025).</w:t>
      </w:r>
    </w:p>
    <w:p w:rsidR="002311D5" w:rsidRPr="00067FAE" w:rsidRDefault="002311D5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Налажено взаимодействие с Министерством образования ПК и ИРО ПК: </w:t>
      </w:r>
      <w:r w:rsidRPr="00067FAE">
        <w:rPr>
          <w:rFonts w:ascii="Times New Roman" w:hAnsi="Times New Roman" w:cs="Times New Roman"/>
          <w:b/>
          <w:sz w:val="28"/>
          <w:szCs w:val="28"/>
        </w:rPr>
        <w:t>закуплено и передано школам оборудование для ресурсных классов</w:t>
      </w:r>
      <w:r w:rsidRPr="00067FAE">
        <w:rPr>
          <w:rFonts w:ascii="Times New Roman" w:hAnsi="Times New Roman" w:cs="Times New Roman"/>
          <w:sz w:val="28"/>
          <w:szCs w:val="28"/>
        </w:rPr>
        <w:t xml:space="preserve"> (в трех школах оборудованы рабочие места для индивидуальных занятий, зона сенсорной разгрузки). </w:t>
      </w:r>
    </w:p>
    <w:p w:rsidR="002311D5" w:rsidRPr="00067FAE" w:rsidRDefault="002311D5" w:rsidP="002311D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Педагоги и административные команды </w:t>
      </w:r>
      <w:r w:rsidRPr="00067FAE">
        <w:rPr>
          <w:rFonts w:ascii="Times New Roman" w:hAnsi="Times New Roman" w:cs="Times New Roman"/>
          <w:b/>
          <w:sz w:val="28"/>
          <w:szCs w:val="28"/>
        </w:rPr>
        <w:t>прошли курсы повышения квалификации</w:t>
      </w:r>
      <w:r w:rsidRPr="00067FAE">
        <w:rPr>
          <w:rFonts w:ascii="Times New Roman" w:hAnsi="Times New Roman" w:cs="Times New Roman"/>
          <w:sz w:val="28"/>
          <w:szCs w:val="28"/>
        </w:rPr>
        <w:t>: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«Организационно-методические аспекты образования обучающихся с РАС», 18 часов – 6 человек;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 xml:space="preserve">«Основы прикладного анализа поведения. Базовый курс» - 7 человек. </w:t>
      </w:r>
    </w:p>
    <w:p w:rsidR="002311D5" w:rsidRPr="00067FAE" w:rsidRDefault="002311D5" w:rsidP="002311D5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Административными командами </w:t>
      </w:r>
      <w:r w:rsidRPr="00067FAE">
        <w:rPr>
          <w:rFonts w:ascii="Times New Roman" w:hAnsi="Times New Roman" w:cs="Times New Roman"/>
          <w:b/>
          <w:sz w:val="28"/>
          <w:szCs w:val="28"/>
        </w:rPr>
        <w:t>организованы и проведены личные встречи</w:t>
      </w:r>
      <w:r w:rsidRPr="00067FAE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обучающихся с РАС: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Обсудили адаптированные образовательные программы, индивидуальные учебные планы обучающихся;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Достигнуты предварительные договоренности по организации образовательного процесса;</w:t>
      </w:r>
    </w:p>
    <w:p w:rsidR="002311D5" w:rsidRPr="00067FAE" w:rsidRDefault="002311D5" w:rsidP="002311D5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 планах до 29.08.2025 – знакомство с обучающимися и экскурсия по школе; заключение договоров с родителями (законными представителями) о взаимодействии в соответствии с положением о ресурсном классе. </w:t>
      </w:r>
    </w:p>
    <w:p w:rsidR="002311D5" w:rsidRPr="00067FAE" w:rsidRDefault="002311D5" w:rsidP="002311D5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Сформированы рабочие группы</w:t>
      </w:r>
      <w:r w:rsidRPr="00067FAE">
        <w:rPr>
          <w:rFonts w:ascii="Times New Roman" w:hAnsi="Times New Roman" w:cs="Times New Roman"/>
          <w:sz w:val="28"/>
          <w:szCs w:val="28"/>
        </w:rPr>
        <w:t xml:space="preserve"> в школах по вопросам методического и организационного сопровождения функционирования ресурсных классов.</w:t>
      </w:r>
    </w:p>
    <w:p w:rsidR="002311D5" w:rsidRPr="00067FAE" w:rsidRDefault="002311D5" w:rsidP="002311D5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В процессе: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Дополнения к положению о психолого-педагогическом сопровождении;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Дополнения к положению о психолого-педагогическом консилиуме;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Дополнения к положению об организации текущего контроля успеваемости и промежуточной аттестации обучающихся с ОВЗ (положение об оценивании);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Разработка положения об инклюзивной образовательной модели «Ресурсный класс»;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Организация пространства ресурсного класса (выделение зон: для индивидуальной работы, для групповой работы, для отдыха (зона сенсорной разгрузки);</w:t>
      </w:r>
    </w:p>
    <w:p w:rsidR="002311D5" w:rsidRPr="00067FAE" w:rsidRDefault="00D50B5D" w:rsidP="002311D5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>Закупка необходимых средств обучения и воспитания (</w:t>
      </w:r>
      <w:proofErr w:type="spellStart"/>
      <w:r w:rsidR="002311D5" w:rsidRPr="00067FAE">
        <w:rPr>
          <w:rFonts w:ascii="Times New Roman" w:hAnsi="Times New Roman" w:cs="Times New Roman"/>
          <w:sz w:val="28"/>
          <w:szCs w:val="28"/>
        </w:rPr>
        <w:t>противошумные</w:t>
      </w:r>
      <w:proofErr w:type="spellEnd"/>
      <w:r w:rsidR="002311D5" w:rsidRPr="00067FAE">
        <w:rPr>
          <w:rFonts w:ascii="Times New Roman" w:hAnsi="Times New Roman" w:cs="Times New Roman"/>
          <w:sz w:val="28"/>
          <w:szCs w:val="28"/>
        </w:rPr>
        <w:t xml:space="preserve"> наушники, светонепроницаемая палатка, альтернативные средства коммуникации и т.п.);</w:t>
      </w:r>
    </w:p>
    <w:p w:rsidR="002311D5" w:rsidRPr="00067FAE" w:rsidRDefault="00D50B5D" w:rsidP="00D50B5D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- </w:t>
      </w:r>
      <w:r w:rsidR="002311D5" w:rsidRPr="00067FAE">
        <w:rPr>
          <w:rFonts w:ascii="Times New Roman" w:hAnsi="Times New Roman" w:cs="Times New Roman"/>
          <w:sz w:val="28"/>
          <w:szCs w:val="28"/>
        </w:rPr>
        <w:t xml:space="preserve">Для функционирования ресурсного класса включение в штатное расписание следующих штатных единиц (в соответствии с рекомендациями ПМПК и решением </w:t>
      </w:r>
      <w:proofErr w:type="spellStart"/>
      <w:r w:rsidR="002311D5" w:rsidRPr="00067FA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2311D5" w:rsidRPr="00067FAE">
        <w:rPr>
          <w:rFonts w:ascii="Times New Roman" w:hAnsi="Times New Roman" w:cs="Times New Roman"/>
          <w:sz w:val="28"/>
          <w:szCs w:val="28"/>
        </w:rPr>
        <w:t xml:space="preserve">): учитель-дефектолог (1 ставка), педагог-психолог (0,5 ставки), </w:t>
      </w:r>
      <w:proofErr w:type="spellStart"/>
      <w:r w:rsidR="002311D5" w:rsidRPr="00067FAE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2311D5" w:rsidRPr="00067FAE">
        <w:rPr>
          <w:rFonts w:ascii="Times New Roman" w:hAnsi="Times New Roman" w:cs="Times New Roman"/>
          <w:sz w:val="28"/>
          <w:szCs w:val="28"/>
        </w:rPr>
        <w:t xml:space="preserve"> (1-2 ставки), учитель-логопед (0,5 ставки).</w:t>
      </w:r>
    </w:p>
    <w:p w:rsidR="002311D5" w:rsidRPr="00001182" w:rsidRDefault="002311D5" w:rsidP="00D50B5D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Итог (к чему стремимся):</w:t>
      </w:r>
      <w:r w:rsidRPr="00067FAE">
        <w:rPr>
          <w:rFonts w:ascii="Times New Roman" w:hAnsi="Times New Roman" w:cs="Times New Roman"/>
          <w:sz w:val="28"/>
          <w:szCs w:val="28"/>
        </w:rPr>
        <w:t xml:space="preserve"> открытие ресурсных классов с 1 сентября 2025 г. в трех ОО (МАОУ «Култаевская СШ», МАОУ «Лобановская СШ», МАОУ «Кондратовская СШ «Сфера»).</w:t>
      </w:r>
    </w:p>
    <w:p w:rsidR="00B7438C" w:rsidRPr="008B76B4" w:rsidRDefault="00D31F4C" w:rsidP="0057607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76B4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C255C6">
        <w:rPr>
          <w:rFonts w:ascii="Times New Roman" w:hAnsi="Times New Roman"/>
          <w:b/>
          <w:sz w:val="28"/>
          <w:szCs w:val="28"/>
        </w:rPr>
        <w:t>Р</w:t>
      </w:r>
      <w:r w:rsidR="0057607D">
        <w:rPr>
          <w:rFonts w:ascii="Times New Roman" w:hAnsi="Times New Roman"/>
          <w:b/>
          <w:sz w:val="28"/>
          <w:szCs w:val="28"/>
        </w:rPr>
        <w:t xml:space="preserve">еализация </w:t>
      </w:r>
      <w:proofErr w:type="spellStart"/>
      <w:r w:rsidR="0057607D">
        <w:rPr>
          <w:rFonts w:ascii="Times New Roman" w:hAnsi="Times New Roman"/>
          <w:b/>
          <w:sz w:val="28"/>
          <w:szCs w:val="28"/>
        </w:rPr>
        <w:t>профориентационного</w:t>
      </w:r>
      <w:proofErr w:type="spellEnd"/>
      <w:r w:rsidR="0057607D">
        <w:rPr>
          <w:rFonts w:ascii="Times New Roman" w:hAnsi="Times New Roman"/>
          <w:b/>
          <w:sz w:val="28"/>
          <w:szCs w:val="28"/>
        </w:rPr>
        <w:t xml:space="preserve"> минимума.</w:t>
      </w:r>
    </w:p>
    <w:p w:rsidR="00B03BCF" w:rsidRPr="008B76B4" w:rsidRDefault="00B03BCF" w:rsidP="00B03B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F5" w:rsidRPr="00743D31" w:rsidRDefault="00C22CF5" w:rsidP="00800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С 1 сентября 2023 года во всех школах </w:t>
      </w:r>
      <w:r w:rsidR="00743D31" w:rsidRPr="00067FAE">
        <w:rPr>
          <w:rFonts w:ascii="Times New Roman" w:hAnsi="Times New Roman"/>
          <w:sz w:val="28"/>
          <w:szCs w:val="28"/>
        </w:rPr>
        <w:t>введён</w:t>
      </w:r>
      <w:r w:rsidRPr="00067F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7FAE">
        <w:rPr>
          <w:rFonts w:ascii="Times New Roman" w:hAnsi="Times New Roman"/>
          <w:sz w:val="28"/>
          <w:szCs w:val="28"/>
        </w:rPr>
        <w:t>профориента</w:t>
      </w:r>
      <w:r w:rsidR="003F3BA2" w:rsidRPr="00067FAE">
        <w:rPr>
          <w:rFonts w:ascii="Times New Roman" w:hAnsi="Times New Roman"/>
          <w:sz w:val="28"/>
          <w:szCs w:val="28"/>
        </w:rPr>
        <w:t>ционный</w:t>
      </w:r>
      <w:proofErr w:type="spellEnd"/>
      <w:r w:rsidR="003F3BA2" w:rsidRPr="00067FAE">
        <w:rPr>
          <w:rFonts w:ascii="Times New Roman" w:hAnsi="Times New Roman"/>
          <w:sz w:val="28"/>
          <w:szCs w:val="28"/>
        </w:rPr>
        <w:t xml:space="preserve"> минимум</w:t>
      </w:r>
      <w:r w:rsidR="00C255C6" w:rsidRPr="00067FAE">
        <w:rPr>
          <w:rFonts w:ascii="Times New Roman" w:hAnsi="Times New Roman"/>
          <w:sz w:val="28"/>
          <w:szCs w:val="28"/>
        </w:rPr>
        <w:t xml:space="preserve"> для обучающихся 6-11 классов</w:t>
      </w:r>
      <w:r w:rsidR="003F3BA2" w:rsidRPr="00067FAE">
        <w:rPr>
          <w:rFonts w:ascii="Times New Roman" w:hAnsi="Times New Roman"/>
          <w:sz w:val="28"/>
          <w:szCs w:val="28"/>
        </w:rPr>
        <w:t xml:space="preserve">. </w:t>
      </w:r>
      <w:r w:rsidR="00C255C6" w:rsidRPr="00067FAE">
        <w:rPr>
          <w:rFonts w:ascii="Times New Roman" w:hAnsi="Times New Roman"/>
          <w:sz w:val="28"/>
          <w:szCs w:val="28"/>
        </w:rPr>
        <w:t>Если в первый год реализации б</w:t>
      </w:r>
      <w:r w:rsidR="00743D31" w:rsidRPr="00067FAE">
        <w:rPr>
          <w:rFonts w:ascii="Times New Roman" w:hAnsi="Times New Roman"/>
          <w:sz w:val="28"/>
          <w:szCs w:val="28"/>
        </w:rPr>
        <w:t>ольшая</w:t>
      </w:r>
      <w:r w:rsidR="003F3BA2" w:rsidRPr="00067FAE">
        <w:rPr>
          <w:rFonts w:ascii="Times New Roman" w:hAnsi="Times New Roman"/>
          <w:sz w:val="28"/>
          <w:szCs w:val="28"/>
        </w:rPr>
        <w:t xml:space="preserve"> часть школ нашего округа реализ</w:t>
      </w:r>
      <w:r w:rsidR="00C255C6" w:rsidRPr="00067FAE">
        <w:rPr>
          <w:rFonts w:ascii="Times New Roman" w:hAnsi="Times New Roman"/>
          <w:sz w:val="28"/>
          <w:szCs w:val="28"/>
        </w:rPr>
        <w:t>овала</w:t>
      </w:r>
      <w:r w:rsidR="003F3BA2" w:rsidRPr="00067FAE">
        <w:rPr>
          <w:rFonts w:ascii="Times New Roman" w:hAnsi="Times New Roman"/>
          <w:sz w:val="28"/>
          <w:szCs w:val="28"/>
        </w:rPr>
        <w:t xml:space="preserve"> его на </w:t>
      </w:r>
      <w:r w:rsidR="008976F1" w:rsidRPr="00067FAE">
        <w:rPr>
          <w:rFonts w:ascii="Times New Roman" w:hAnsi="Times New Roman"/>
          <w:sz w:val="28"/>
          <w:szCs w:val="28"/>
        </w:rPr>
        <w:t>основном уровне</w:t>
      </w:r>
      <w:r w:rsidR="00C255C6" w:rsidRPr="00067FAE">
        <w:rPr>
          <w:rFonts w:ascii="Times New Roman" w:hAnsi="Times New Roman"/>
          <w:sz w:val="28"/>
          <w:szCs w:val="28"/>
        </w:rPr>
        <w:t xml:space="preserve"> (т</w:t>
      </w:r>
      <w:r w:rsidR="008976F1" w:rsidRPr="00067FAE">
        <w:rPr>
          <w:rFonts w:ascii="Times New Roman" w:hAnsi="Times New Roman"/>
          <w:sz w:val="28"/>
          <w:szCs w:val="28"/>
        </w:rPr>
        <w:t>олько МАОУ «Бершетская средняя школа» и МАОУ «Кондратовская средняя школа» - на продвинутом</w:t>
      </w:r>
      <w:r w:rsidR="00C255C6" w:rsidRPr="00067FAE">
        <w:rPr>
          <w:rFonts w:ascii="Times New Roman" w:hAnsi="Times New Roman"/>
          <w:sz w:val="28"/>
          <w:szCs w:val="28"/>
        </w:rPr>
        <w:t>), то в 2024-2025 году ещё 4 школы округа перешли на продвинутый уровень: МАОУ «Култаевская средняя школа», МАОУ «Лобановская средняя школа», МАОУ «Юговская средняя школа» и МАОУ «Юго-Камская средняя школа». В этих школах функционируют профильные предпрофессиональные классы или они являются площадками краевых проектов по профориентации.</w:t>
      </w:r>
    </w:p>
    <w:p w:rsidR="00AE4AE6" w:rsidRPr="00743D31" w:rsidRDefault="00AE4AE6" w:rsidP="00800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 xml:space="preserve">Во всех школах назначен ответственный за реализацию </w:t>
      </w:r>
      <w:proofErr w:type="spellStart"/>
      <w:r w:rsidRPr="00067FAE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067FAE">
        <w:rPr>
          <w:rFonts w:ascii="Times New Roman" w:hAnsi="Times New Roman"/>
          <w:sz w:val="28"/>
          <w:szCs w:val="28"/>
        </w:rPr>
        <w:t xml:space="preserve"> минимума (в основном это заместители руководителей по воспитательной работе), </w:t>
      </w:r>
      <w:r w:rsidR="00743D31" w:rsidRPr="00067FAE">
        <w:rPr>
          <w:rFonts w:ascii="Times New Roman" w:hAnsi="Times New Roman"/>
          <w:sz w:val="28"/>
          <w:szCs w:val="28"/>
        </w:rPr>
        <w:t>утверждены</w:t>
      </w:r>
      <w:r w:rsidRPr="00067FAE">
        <w:rPr>
          <w:rFonts w:ascii="Times New Roman" w:hAnsi="Times New Roman"/>
          <w:sz w:val="28"/>
          <w:szCs w:val="28"/>
        </w:rPr>
        <w:t xml:space="preserve"> план</w:t>
      </w:r>
      <w:r w:rsidR="00743D31" w:rsidRPr="00067FAE">
        <w:rPr>
          <w:rFonts w:ascii="Times New Roman" w:hAnsi="Times New Roman"/>
          <w:sz w:val="28"/>
          <w:szCs w:val="28"/>
        </w:rPr>
        <w:t>ы</w:t>
      </w:r>
      <w:r w:rsidRPr="00067FAE">
        <w:rPr>
          <w:rFonts w:ascii="Times New Roman" w:hAnsi="Times New Roman"/>
          <w:sz w:val="28"/>
          <w:szCs w:val="28"/>
        </w:rPr>
        <w:t xml:space="preserve"> реализации </w:t>
      </w:r>
      <w:proofErr w:type="spellStart"/>
      <w:r w:rsidRPr="00067FAE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067FAE">
        <w:rPr>
          <w:rFonts w:ascii="Times New Roman" w:hAnsi="Times New Roman"/>
          <w:sz w:val="28"/>
          <w:szCs w:val="28"/>
        </w:rPr>
        <w:t xml:space="preserve"> минимума на учебный год. Во время комплексных и тематических проверок специалистами управления образования проверялась организация </w:t>
      </w:r>
      <w:proofErr w:type="spellStart"/>
      <w:r w:rsidRPr="00067FAE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067FAE">
        <w:rPr>
          <w:rFonts w:ascii="Times New Roman" w:hAnsi="Times New Roman"/>
          <w:sz w:val="28"/>
          <w:szCs w:val="28"/>
        </w:rPr>
        <w:t xml:space="preserve"> работы в школах, в основном планы реализации </w:t>
      </w:r>
      <w:proofErr w:type="spellStart"/>
      <w:r w:rsidRPr="00067FAE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Pr="00067FAE">
        <w:rPr>
          <w:rFonts w:ascii="Times New Roman" w:hAnsi="Times New Roman"/>
          <w:sz w:val="28"/>
          <w:szCs w:val="28"/>
        </w:rPr>
        <w:t xml:space="preserve"> выполнялись.</w:t>
      </w:r>
    </w:p>
    <w:p w:rsidR="008976F1" w:rsidRPr="00743D31" w:rsidRDefault="00AE4AE6" w:rsidP="00800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FAE">
        <w:rPr>
          <w:rFonts w:ascii="Times New Roman" w:hAnsi="Times New Roman"/>
          <w:sz w:val="28"/>
          <w:szCs w:val="28"/>
        </w:rPr>
        <w:t>В обязательном порядке ш</w:t>
      </w:r>
      <w:r w:rsidR="00016BB2" w:rsidRPr="00067FAE">
        <w:rPr>
          <w:rFonts w:ascii="Times New Roman" w:hAnsi="Times New Roman"/>
          <w:sz w:val="28"/>
          <w:szCs w:val="28"/>
        </w:rPr>
        <w:t>колы</w:t>
      </w:r>
      <w:r w:rsidR="008976F1" w:rsidRPr="00067FAE">
        <w:rPr>
          <w:rFonts w:ascii="Times New Roman" w:hAnsi="Times New Roman"/>
          <w:sz w:val="28"/>
          <w:szCs w:val="28"/>
        </w:rPr>
        <w:t xml:space="preserve"> по четвергам </w:t>
      </w:r>
      <w:r w:rsidR="0057607D" w:rsidRPr="00067FAE">
        <w:rPr>
          <w:rFonts w:ascii="Times New Roman" w:hAnsi="Times New Roman"/>
          <w:sz w:val="28"/>
          <w:szCs w:val="28"/>
        </w:rPr>
        <w:t xml:space="preserve">организованно </w:t>
      </w:r>
      <w:r w:rsidR="008976F1" w:rsidRPr="00067FAE">
        <w:rPr>
          <w:rFonts w:ascii="Times New Roman" w:hAnsi="Times New Roman"/>
          <w:sz w:val="28"/>
          <w:szCs w:val="28"/>
        </w:rPr>
        <w:t>проводили курс внеурочной деятельности «Россия – мои горизонты» для обучающихся 6-11 кла</w:t>
      </w:r>
      <w:r w:rsidR="0057607D" w:rsidRPr="00067FAE">
        <w:rPr>
          <w:rFonts w:ascii="Times New Roman" w:hAnsi="Times New Roman"/>
          <w:sz w:val="28"/>
          <w:szCs w:val="28"/>
        </w:rPr>
        <w:t>сс</w:t>
      </w:r>
      <w:r w:rsidR="008976F1" w:rsidRPr="00067FAE">
        <w:rPr>
          <w:rFonts w:ascii="Times New Roman" w:hAnsi="Times New Roman"/>
          <w:sz w:val="28"/>
          <w:szCs w:val="28"/>
        </w:rPr>
        <w:t>ов.</w:t>
      </w:r>
    </w:p>
    <w:p w:rsidR="007D1B44" w:rsidRPr="00067FAE" w:rsidRDefault="0041124B" w:rsidP="00DD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Все школы района работают в проекте «</w:t>
      </w:r>
      <w:r w:rsidR="007D1B44" w:rsidRPr="00067FAE">
        <w:rPr>
          <w:rFonts w:ascii="Times New Roman" w:hAnsi="Times New Roman" w:cs="Times New Roman"/>
          <w:sz w:val="28"/>
          <w:szCs w:val="28"/>
        </w:rPr>
        <w:t>Билет в будущее</w:t>
      </w:r>
      <w:r w:rsidRPr="00067FAE">
        <w:rPr>
          <w:rFonts w:ascii="Times New Roman" w:hAnsi="Times New Roman" w:cs="Times New Roman"/>
          <w:sz w:val="28"/>
          <w:szCs w:val="28"/>
        </w:rPr>
        <w:t xml:space="preserve">», педагоги-навигаторы прошли </w:t>
      </w:r>
      <w:proofErr w:type="gramStart"/>
      <w:r w:rsidRPr="00067FAE">
        <w:rPr>
          <w:rFonts w:ascii="Times New Roman" w:hAnsi="Times New Roman" w:cs="Times New Roman"/>
          <w:sz w:val="28"/>
          <w:szCs w:val="28"/>
        </w:rPr>
        <w:t>обучение</w:t>
      </w:r>
      <w:r w:rsidR="00665FCA"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="00067FAE" w:rsidRPr="00067F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7FAE" w:rsidRDefault="00C255C6" w:rsidP="00DD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 течение одного или 2-х лет в ряде школ функционируют психолого-педагогические классы (МАОУ «Бершетская средняя школа», МАОУ «Кондратовская средняя школа», МАОУ «Лобановская средняя школа», МАОУ «Сылвенская средняя школа им. </w:t>
      </w:r>
      <w:proofErr w:type="spellStart"/>
      <w:r w:rsidRPr="00067FAE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Pr="00067FA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EC3" w:rsidRDefault="00E63EC3" w:rsidP="00DD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 следующем году планируется реализовать проект «Будущее за нами!» в рамках которого будет выстроено взаимодействие и пройдут мероприятия для обучающихся психолого-педагогических классов школ округа.</w:t>
      </w:r>
    </w:p>
    <w:p w:rsidR="00C255C6" w:rsidRPr="00067FAE" w:rsidRDefault="00C255C6" w:rsidP="00DD1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Впервые в 2024-2025 учебном году на базе МАОУ «Култаевская средняя школа» и МАОУ «Фроловская средняя школа «Навигатор» были открыты медицинские классы. Выстроено взаимодействие с медицинским университетом, ряд совместных мероприятий проведён с Центральной больницей ПМО. И хотя данные классы немногочисленны, в них обучаются дети, которые точно решили связать свою судьбу с медицинскими профессиями.</w:t>
      </w:r>
      <w:r w:rsidR="00530874"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="00DD125D" w:rsidRPr="00067FAE">
        <w:rPr>
          <w:rFonts w:ascii="Times New Roman" w:hAnsi="Times New Roman" w:cs="Times New Roman"/>
          <w:sz w:val="28"/>
          <w:szCs w:val="28"/>
        </w:rPr>
        <w:t>Первые результаты: из 5 выпускников данного профиля МАОУ «Култаевская средняя школа» 4 поступили в ПГМУ, 1 выпускница МАОУ «Фроловская средняя школа «Навигатор» поступила на биологический факультет ПГНИУ.</w:t>
      </w:r>
    </w:p>
    <w:p w:rsidR="008551D4" w:rsidRDefault="008551D4" w:rsidP="008551D4">
      <w:pPr>
        <w:pStyle w:val="a7"/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 следующем учебном году в школах увеличивается количество профильных предпрофессиональных классов: </w:t>
      </w:r>
      <w:r w:rsidRPr="00067FAE">
        <w:rPr>
          <w:rFonts w:ascii="Times New Roman" w:hAnsi="Times New Roman" w:cs="Times New Roman"/>
          <w:b/>
          <w:sz w:val="28"/>
          <w:szCs w:val="28"/>
        </w:rPr>
        <w:t>психолого-педагогические</w:t>
      </w:r>
      <w:r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Pr="00067FAE">
        <w:rPr>
          <w:rFonts w:ascii="Times New Roman" w:hAnsi="Times New Roman" w:cs="Times New Roman"/>
          <w:sz w:val="28"/>
          <w:szCs w:val="28"/>
        </w:rPr>
        <w:lastRenderedPageBreak/>
        <w:t xml:space="preserve">классы планируют открыть МАОУ «Усть-Качкинская средняя школа», МАОУ «Юговская средняя школа»; </w:t>
      </w:r>
      <w:r w:rsidRPr="00067FAE">
        <w:rPr>
          <w:rFonts w:ascii="Times New Roman" w:hAnsi="Times New Roman" w:cs="Times New Roman"/>
          <w:b/>
          <w:sz w:val="28"/>
          <w:szCs w:val="28"/>
        </w:rPr>
        <w:t>агротехнологические</w:t>
      </w:r>
      <w:r w:rsidRPr="00067FAE">
        <w:rPr>
          <w:rFonts w:ascii="Times New Roman" w:hAnsi="Times New Roman" w:cs="Times New Roman"/>
          <w:sz w:val="28"/>
          <w:szCs w:val="28"/>
        </w:rPr>
        <w:t xml:space="preserve"> классы – МАОУ «Лобановская средняя школа», МАОУ «Кондратовская средняя школа», МАОУ «Усть-Качкинская средняя школа»; </w:t>
      </w:r>
      <w:r w:rsidRPr="00067FAE">
        <w:rPr>
          <w:rFonts w:ascii="Times New Roman" w:hAnsi="Times New Roman" w:cs="Times New Roman"/>
          <w:b/>
          <w:sz w:val="28"/>
          <w:szCs w:val="28"/>
        </w:rPr>
        <w:t>классы МЧС</w:t>
      </w:r>
      <w:r w:rsidRPr="00067FAE">
        <w:rPr>
          <w:rFonts w:ascii="Times New Roman" w:hAnsi="Times New Roman" w:cs="Times New Roman"/>
          <w:sz w:val="28"/>
          <w:szCs w:val="28"/>
        </w:rPr>
        <w:t xml:space="preserve"> – МАОУ «Кондратовская средняя школа «Сфера» и МАОУ «Юго-Камская средняя школа», продолжат работу </w:t>
      </w:r>
      <w:r w:rsidRPr="00067FAE">
        <w:rPr>
          <w:rFonts w:ascii="Times New Roman" w:hAnsi="Times New Roman" w:cs="Times New Roman"/>
          <w:b/>
          <w:sz w:val="28"/>
          <w:szCs w:val="28"/>
        </w:rPr>
        <w:t>медицинские</w:t>
      </w:r>
      <w:r w:rsidRPr="00067FAE">
        <w:rPr>
          <w:rFonts w:ascii="Times New Roman" w:hAnsi="Times New Roman" w:cs="Times New Roman"/>
          <w:sz w:val="28"/>
          <w:szCs w:val="28"/>
        </w:rPr>
        <w:t xml:space="preserve"> классы – МАОУ «Фроловская средняя школа «Навигатор», МАОУ «Култаевская средняя школа»; </w:t>
      </w:r>
      <w:r w:rsidRPr="00067FAE">
        <w:rPr>
          <w:rFonts w:ascii="Times New Roman" w:hAnsi="Times New Roman" w:cs="Times New Roman"/>
          <w:b/>
          <w:sz w:val="28"/>
          <w:szCs w:val="28"/>
        </w:rPr>
        <w:t>юнармейские классы</w:t>
      </w:r>
      <w:r w:rsidRPr="00067FAE">
        <w:rPr>
          <w:rFonts w:ascii="Times New Roman" w:hAnsi="Times New Roman" w:cs="Times New Roman"/>
          <w:sz w:val="28"/>
          <w:szCs w:val="28"/>
        </w:rPr>
        <w:t xml:space="preserve"> - МАОУ «Фроловская средняя школа «Навигатор» и МАОУ «Платошинская средняя школа»; </w:t>
      </w:r>
      <w:proofErr w:type="spellStart"/>
      <w:r w:rsidRPr="00067FAE">
        <w:rPr>
          <w:rFonts w:ascii="Times New Roman" w:hAnsi="Times New Roman" w:cs="Times New Roman"/>
          <w:b/>
          <w:sz w:val="28"/>
          <w:szCs w:val="28"/>
        </w:rPr>
        <w:t>медиаклассы</w:t>
      </w:r>
      <w:proofErr w:type="spellEnd"/>
      <w:r w:rsidRPr="00067FAE">
        <w:rPr>
          <w:rFonts w:ascii="Times New Roman" w:hAnsi="Times New Roman" w:cs="Times New Roman"/>
          <w:sz w:val="28"/>
          <w:szCs w:val="28"/>
        </w:rPr>
        <w:t xml:space="preserve"> – МАОУ «Конзаводская средняя школа им. В.К. Блюхера»; </w:t>
      </w:r>
      <w:r w:rsidRPr="00067FAE">
        <w:rPr>
          <w:rFonts w:ascii="Times New Roman" w:hAnsi="Times New Roman" w:cs="Times New Roman"/>
          <w:b/>
          <w:sz w:val="28"/>
          <w:szCs w:val="28"/>
        </w:rPr>
        <w:t>кадетские классы</w:t>
      </w:r>
      <w:r w:rsidRPr="00067FAE">
        <w:rPr>
          <w:rFonts w:ascii="Times New Roman" w:hAnsi="Times New Roman" w:cs="Times New Roman"/>
          <w:sz w:val="28"/>
          <w:szCs w:val="28"/>
        </w:rPr>
        <w:t xml:space="preserve"> - МАОУ «Кондратовская средняя школа», МАОУ «Култаевская средняя школа» и т.д.</w:t>
      </w:r>
    </w:p>
    <w:p w:rsidR="00DA71B5" w:rsidRDefault="00530874" w:rsidP="00E46E9C">
      <w:pPr>
        <w:pStyle w:val="a7"/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Также впервые в этом году МАОУ «Сылвенская средняя школа им. </w:t>
      </w:r>
      <w:proofErr w:type="spellStart"/>
      <w:r w:rsidRPr="00067FAE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Pr="00067FAE">
        <w:rPr>
          <w:rFonts w:ascii="Times New Roman" w:hAnsi="Times New Roman" w:cs="Times New Roman"/>
          <w:sz w:val="28"/>
          <w:szCs w:val="28"/>
        </w:rPr>
        <w:t>» начала работу в проекте «Первая профессия»</w:t>
      </w:r>
      <w:r w:rsidR="00DA71B5" w:rsidRPr="00067FAE">
        <w:rPr>
          <w:rFonts w:ascii="Times New Roman" w:hAnsi="Times New Roman" w:cs="Times New Roman"/>
          <w:sz w:val="28"/>
          <w:szCs w:val="28"/>
        </w:rPr>
        <w:t xml:space="preserve"> с предприятием «Протон-ПМ». 25 школьников обучались по профессиям: «Станочник широкого профиля», «Лаборант химического анализа», «Контролёр станочных </w:t>
      </w:r>
      <w:r w:rsidR="00E46E9C" w:rsidRPr="00067FAE">
        <w:rPr>
          <w:rFonts w:ascii="Times New Roman" w:hAnsi="Times New Roman" w:cs="Times New Roman"/>
          <w:sz w:val="28"/>
          <w:szCs w:val="28"/>
        </w:rPr>
        <w:t>и слесарных работ». По результатам обучения 7 человек получили свидетельства о первой профессии, 5 из них – трудоустроены в летний период на предприятие.</w:t>
      </w:r>
    </w:p>
    <w:p w:rsidR="00125F2A" w:rsidRDefault="00125F2A" w:rsidP="00E46E9C">
      <w:pPr>
        <w:pStyle w:val="a7"/>
        <w:spacing w:after="0"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На участие в проекте «Первая профессия» в следующем учебном году заявились ещё несколько школ округа (МАОУ «Гамовская средняя школа», МАОУ «Лобановская средняя школа», МАОУ «Юговская средняя школа», МАОУ «Юго-Камская средняя школа» и др.)</w:t>
      </w:r>
    </w:p>
    <w:p w:rsidR="008000F5" w:rsidRPr="00067FAE" w:rsidRDefault="007744C9" w:rsidP="00F20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Общ</w:t>
      </w:r>
      <w:r w:rsidR="008000F5" w:rsidRPr="00067FAE">
        <w:rPr>
          <w:rFonts w:ascii="Times New Roman" w:hAnsi="Times New Roman" w:cs="Times New Roman"/>
          <w:sz w:val="28"/>
          <w:szCs w:val="28"/>
        </w:rPr>
        <w:t xml:space="preserve">еобразовательным организациям Пермского муниципального </w:t>
      </w:r>
      <w:r w:rsidR="0099090A" w:rsidRPr="00067FAE">
        <w:rPr>
          <w:rFonts w:ascii="Times New Roman" w:hAnsi="Times New Roman" w:cs="Times New Roman"/>
          <w:sz w:val="28"/>
          <w:szCs w:val="28"/>
        </w:rPr>
        <w:t>округа</w:t>
      </w:r>
      <w:r w:rsidR="008000F5" w:rsidRPr="00067FAE">
        <w:rPr>
          <w:rFonts w:ascii="Times New Roman" w:hAnsi="Times New Roman" w:cs="Times New Roman"/>
          <w:sz w:val="28"/>
          <w:szCs w:val="28"/>
        </w:rPr>
        <w:t xml:space="preserve"> рекомендовано:</w:t>
      </w:r>
    </w:p>
    <w:p w:rsidR="005E1CEC" w:rsidRPr="00067FAE" w:rsidRDefault="006E0848" w:rsidP="00F20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 202</w:t>
      </w:r>
      <w:r w:rsidR="00530874" w:rsidRPr="00067FAE">
        <w:rPr>
          <w:rFonts w:ascii="Times New Roman" w:hAnsi="Times New Roman" w:cs="Times New Roman"/>
          <w:sz w:val="28"/>
          <w:szCs w:val="28"/>
        </w:rPr>
        <w:t>5</w:t>
      </w:r>
      <w:r w:rsidRPr="00067FAE">
        <w:rPr>
          <w:rFonts w:ascii="Times New Roman" w:hAnsi="Times New Roman" w:cs="Times New Roman"/>
          <w:sz w:val="28"/>
          <w:szCs w:val="28"/>
        </w:rPr>
        <w:t>-202</w:t>
      </w:r>
      <w:r w:rsidR="00530874" w:rsidRPr="00067FAE">
        <w:rPr>
          <w:rFonts w:ascii="Times New Roman" w:hAnsi="Times New Roman" w:cs="Times New Roman"/>
          <w:sz w:val="28"/>
          <w:szCs w:val="28"/>
        </w:rPr>
        <w:t>6</w:t>
      </w:r>
      <w:r w:rsidRPr="00067FA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E1CEC" w:rsidRPr="00067FAE">
        <w:rPr>
          <w:rFonts w:ascii="Times New Roman" w:hAnsi="Times New Roman" w:cs="Times New Roman"/>
          <w:sz w:val="28"/>
          <w:szCs w:val="28"/>
        </w:rPr>
        <w:t xml:space="preserve"> </w:t>
      </w:r>
      <w:r w:rsidRPr="00067FAE">
        <w:rPr>
          <w:rFonts w:ascii="Times New Roman" w:hAnsi="Times New Roman" w:cs="Times New Roman"/>
          <w:sz w:val="28"/>
          <w:szCs w:val="28"/>
        </w:rPr>
        <w:t>продолжить</w:t>
      </w:r>
      <w:r w:rsidR="0099090A" w:rsidRPr="00067FAE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067FAE">
        <w:rPr>
          <w:rFonts w:ascii="Times New Roman" w:hAnsi="Times New Roman" w:cs="Times New Roman"/>
          <w:sz w:val="28"/>
          <w:szCs w:val="28"/>
        </w:rPr>
        <w:t>ю</w:t>
      </w:r>
      <w:r w:rsidR="0099090A" w:rsidRPr="00067FAE">
        <w:rPr>
          <w:rFonts w:ascii="Times New Roman" w:hAnsi="Times New Roman" w:cs="Times New Roman"/>
          <w:sz w:val="28"/>
          <w:szCs w:val="28"/>
        </w:rPr>
        <w:t xml:space="preserve"> обязательного </w:t>
      </w:r>
      <w:proofErr w:type="spellStart"/>
      <w:r w:rsidR="0099090A" w:rsidRPr="00067FAE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99090A" w:rsidRPr="00067FAE">
        <w:rPr>
          <w:rFonts w:ascii="Times New Roman" w:hAnsi="Times New Roman" w:cs="Times New Roman"/>
          <w:sz w:val="28"/>
          <w:szCs w:val="28"/>
        </w:rPr>
        <w:t xml:space="preserve"> минимума.</w:t>
      </w:r>
    </w:p>
    <w:p w:rsidR="00B91ADE" w:rsidRPr="00067FAE" w:rsidRDefault="00B91ADE" w:rsidP="00F20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Выстроить работу с КГАУ ДПО «Центр опережающей профессиональной подготовки Пермского края» - региональным оператором по реализации Единой модели профориентации.</w:t>
      </w:r>
    </w:p>
    <w:p w:rsidR="00B91ADE" w:rsidRPr="00067FAE" w:rsidRDefault="00B91ADE" w:rsidP="00F20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Интегрировать мероприятия муниципальной программы профориентации в план работы по реализации </w:t>
      </w:r>
      <w:proofErr w:type="spellStart"/>
      <w:r w:rsidRPr="00067FAE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067FAE">
        <w:rPr>
          <w:rFonts w:ascii="Times New Roman" w:hAnsi="Times New Roman" w:cs="Times New Roman"/>
          <w:sz w:val="28"/>
          <w:szCs w:val="28"/>
        </w:rPr>
        <w:t xml:space="preserve"> минимума. Обеспечить выполнение целевых показателей всем школам округа.</w:t>
      </w:r>
    </w:p>
    <w:p w:rsidR="00B91ADE" w:rsidRPr="00067FAE" w:rsidRDefault="00B91ADE" w:rsidP="00F20A5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Всю </w:t>
      </w:r>
      <w:proofErr w:type="spellStart"/>
      <w:r w:rsidRPr="00067FAE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67FAE">
        <w:rPr>
          <w:rFonts w:ascii="Times New Roman" w:hAnsi="Times New Roman" w:cs="Times New Roman"/>
          <w:sz w:val="28"/>
          <w:szCs w:val="28"/>
        </w:rPr>
        <w:t xml:space="preserve"> работу отражать на едином цифровом портале профориентации «Билет в будущее».</w:t>
      </w:r>
    </w:p>
    <w:p w:rsidR="00B7438C" w:rsidRDefault="00B7438C" w:rsidP="00FB70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5D1" w:rsidRPr="00067FAE" w:rsidRDefault="00F705D1" w:rsidP="00F705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 xml:space="preserve">Федеральные </w:t>
      </w:r>
      <w:r w:rsidR="00D23682" w:rsidRPr="00067FAE">
        <w:rPr>
          <w:rFonts w:ascii="Times New Roman" w:hAnsi="Times New Roman" w:cs="Times New Roman"/>
          <w:b/>
          <w:sz w:val="28"/>
          <w:szCs w:val="28"/>
        </w:rPr>
        <w:t xml:space="preserve">и региональные </w:t>
      </w:r>
      <w:r w:rsidRPr="00067FAE">
        <w:rPr>
          <w:rFonts w:ascii="Times New Roman" w:hAnsi="Times New Roman" w:cs="Times New Roman"/>
          <w:b/>
          <w:sz w:val="28"/>
          <w:szCs w:val="28"/>
        </w:rPr>
        <w:t xml:space="preserve">мониторинги </w:t>
      </w:r>
      <w:r w:rsidR="00D23682" w:rsidRPr="00067FAE">
        <w:rPr>
          <w:rFonts w:ascii="Times New Roman" w:hAnsi="Times New Roman" w:cs="Times New Roman"/>
          <w:b/>
          <w:sz w:val="28"/>
          <w:szCs w:val="28"/>
        </w:rPr>
        <w:t>в 2024</w:t>
      </w:r>
      <w:r w:rsidR="00A24DCE" w:rsidRPr="00067FAE">
        <w:rPr>
          <w:rFonts w:ascii="Times New Roman" w:hAnsi="Times New Roman" w:cs="Times New Roman"/>
          <w:b/>
          <w:sz w:val="28"/>
          <w:szCs w:val="28"/>
        </w:rPr>
        <w:t>-202</w:t>
      </w:r>
      <w:r w:rsidR="00D23682" w:rsidRPr="00067FAE">
        <w:rPr>
          <w:rFonts w:ascii="Times New Roman" w:hAnsi="Times New Roman" w:cs="Times New Roman"/>
          <w:b/>
          <w:sz w:val="28"/>
          <w:szCs w:val="28"/>
        </w:rPr>
        <w:t>5</w:t>
      </w:r>
      <w:r w:rsidR="00A24DCE" w:rsidRPr="00067FAE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BC2822" w:rsidRPr="00067FAE" w:rsidRDefault="00BC2822" w:rsidP="00F705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B4244" w:rsidRPr="00067FAE" w:rsidRDefault="00D23682" w:rsidP="00EA4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В п</w:t>
      </w:r>
      <w:r w:rsidR="00A24DCE" w:rsidRPr="00067FAE">
        <w:rPr>
          <w:rFonts w:ascii="Times New Roman" w:hAnsi="Times New Roman" w:cs="Times New Roman"/>
          <w:sz w:val="28"/>
          <w:szCs w:val="28"/>
        </w:rPr>
        <w:t xml:space="preserve">рошедший учебный год </w:t>
      </w:r>
      <w:r w:rsidR="00AC2C00" w:rsidRPr="00067FAE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092285" w:rsidRPr="00067FAE">
        <w:rPr>
          <w:rFonts w:ascii="Times New Roman" w:hAnsi="Times New Roman" w:cs="Times New Roman"/>
          <w:sz w:val="28"/>
          <w:szCs w:val="28"/>
        </w:rPr>
        <w:t xml:space="preserve">округа приняли участие в </w:t>
      </w:r>
      <w:r w:rsidRPr="00067FAE">
        <w:rPr>
          <w:rFonts w:ascii="Times New Roman" w:hAnsi="Times New Roman" w:cs="Times New Roman"/>
          <w:sz w:val="28"/>
          <w:szCs w:val="28"/>
        </w:rPr>
        <w:t>двух</w:t>
      </w:r>
      <w:r w:rsidR="00092285" w:rsidRPr="00067FAE">
        <w:rPr>
          <w:rFonts w:ascii="Times New Roman" w:hAnsi="Times New Roman" w:cs="Times New Roman"/>
          <w:sz w:val="28"/>
          <w:szCs w:val="28"/>
        </w:rPr>
        <w:t xml:space="preserve"> важных мониторингах образования федерального</w:t>
      </w:r>
      <w:r w:rsidRPr="00067FAE">
        <w:rPr>
          <w:rFonts w:ascii="Times New Roman" w:hAnsi="Times New Roman" w:cs="Times New Roman"/>
          <w:sz w:val="28"/>
          <w:szCs w:val="28"/>
        </w:rPr>
        <w:t xml:space="preserve"> и регионального уровня, касающихся условий и качества образования – Самодиагностика</w:t>
      </w:r>
      <w:r w:rsidR="00DB4244" w:rsidRPr="00067FAE">
        <w:rPr>
          <w:rFonts w:ascii="Times New Roman" w:hAnsi="Times New Roman" w:cs="Times New Roman"/>
          <w:sz w:val="28"/>
          <w:szCs w:val="28"/>
        </w:rPr>
        <w:t xml:space="preserve"> в рамках проекта «Школа </w:t>
      </w:r>
      <w:proofErr w:type="spellStart"/>
      <w:r w:rsidR="00DB4244" w:rsidRPr="00067F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B4244" w:rsidRPr="00067FAE">
        <w:rPr>
          <w:rFonts w:ascii="Times New Roman" w:hAnsi="Times New Roman" w:cs="Times New Roman"/>
          <w:sz w:val="28"/>
          <w:szCs w:val="28"/>
        </w:rPr>
        <w:t xml:space="preserve"> РФ» и «Ступени»</w:t>
      </w:r>
      <w:r w:rsidRPr="00067FAE">
        <w:rPr>
          <w:rFonts w:ascii="Times New Roman" w:hAnsi="Times New Roman" w:cs="Times New Roman"/>
          <w:sz w:val="28"/>
          <w:szCs w:val="28"/>
        </w:rPr>
        <w:t>.</w:t>
      </w:r>
      <w:r w:rsidR="00092285" w:rsidRPr="00067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DCE" w:rsidRPr="00A24DCE" w:rsidRDefault="00D23682" w:rsidP="00EA4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Независимая оценка </w:t>
      </w:r>
      <w:r w:rsidR="00DB4244" w:rsidRPr="00067FAE">
        <w:rPr>
          <w:rFonts w:ascii="Times New Roman" w:hAnsi="Times New Roman" w:cs="Times New Roman"/>
          <w:sz w:val="28"/>
          <w:szCs w:val="28"/>
        </w:rPr>
        <w:t xml:space="preserve">качества образования (НОКО) проводится 1 раз в 3 года (следующая – в ноябре 2026 года), </w:t>
      </w:r>
      <w:proofErr w:type="spellStart"/>
      <w:r w:rsidR="00690457" w:rsidRPr="00067FA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="00690457" w:rsidRPr="00067FAE">
        <w:rPr>
          <w:rFonts w:ascii="Times New Roman" w:hAnsi="Times New Roman" w:cs="Times New Roman"/>
          <w:sz w:val="28"/>
          <w:szCs w:val="28"/>
        </w:rPr>
        <w:t xml:space="preserve"> мониторинг также проводится 1 раз в 3 года (следующий – октябрь- ноябрь 2026 года).</w:t>
      </w:r>
    </w:p>
    <w:p w:rsidR="00BC2822" w:rsidRDefault="00BC2822" w:rsidP="00EA43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64CFC" w:rsidRDefault="00C64CFC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5D1" w:rsidRPr="00067FAE" w:rsidRDefault="00690457" w:rsidP="00DB4465">
      <w:pPr>
        <w:shd w:val="clear" w:color="auto" w:fill="EAF1DD" w:themeFill="accent3" w:themeFillTint="3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1</w:t>
      </w:r>
      <w:r w:rsidR="00F705D1" w:rsidRPr="00067FAE">
        <w:rPr>
          <w:rFonts w:ascii="Times New Roman" w:hAnsi="Times New Roman" w:cs="Times New Roman"/>
          <w:b/>
          <w:sz w:val="28"/>
          <w:szCs w:val="28"/>
        </w:rPr>
        <w:t xml:space="preserve">. Самодиагностика Школа </w:t>
      </w:r>
      <w:proofErr w:type="spellStart"/>
      <w:r w:rsidR="00F705D1" w:rsidRPr="00067FAE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="00F705D1" w:rsidRPr="00067FAE">
        <w:rPr>
          <w:rFonts w:ascii="Times New Roman" w:hAnsi="Times New Roman" w:cs="Times New Roman"/>
          <w:b/>
          <w:sz w:val="28"/>
          <w:szCs w:val="28"/>
        </w:rPr>
        <w:t xml:space="preserve"> РФ (</w:t>
      </w:r>
      <w:r w:rsidR="002224C8" w:rsidRPr="00067FAE">
        <w:rPr>
          <w:rFonts w:ascii="Times New Roman" w:hAnsi="Times New Roman" w:cs="Times New Roman"/>
          <w:b/>
          <w:sz w:val="28"/>
          <w:szCs w:val="28"/>
        </w:rPr>
        <w:t>ноябрь 2024 года</w:t>
      </w:r>
      <w:r w:rsidR="00F705D1" w:rsidRPr="00067FAE">
        <w:rPr>
          <w:rFonts w:ascii="Times New Roman" w:hAnsi="Times New Roman" w:cs="Times New Roman"/>
          <w:b/>
          <w:sz w:val="28"/>
          <w:szCs w:val="28"/>
        </w:rPr>
        <w:t>)</w:t>
      </w:r>
    </w:p>
    <w:p w:rsidR="00592EDE" w:rsidRPr="00067FAE" w:rsidRDefault="00592EDE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Впервые самодиагностику школы проходили в ноябре 2023 года. По итогам 1 из школ </w:t>
      </w:r>
      <w:r w:rsidR="00CE4D31" w:rsidRPr="00067FA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67FAE">
        <w:rPr>
          <w:rFonts w:ascii="Times New Roman" w:hAnsi="Times New Roman" w:cs="Times New Roman"/>
          <w:sz w:val="28"/>
          <w:szCs w:val="28"/>
        </w:rPr>
        <w:t xml:space="preserve">показала уровень «ниже базового», причина – невнимательное заполнение самодиагностики, не </w:t>
      </w:r>
      <w:r w:rsidR="004265D2" w:rsidRPr="00067FAE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67FAE">
        <w:rPr>
          <w:rFonts w:ascii="Times New Roman" w:hAnsi="Times New Roman" w:cs="Times New Roman"/>
          <w:sz w:val="28"/>
          <w:szCs w:val="28"/>
        </w:rPr>
        <w:t>отражены баллы по «критическим показателям».</w:t>
      </w:r>
    </w:p>
    <w:p w:rsidR="00592EDE" w:rsidRDefault="00592EDE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 июне </w:t>
      </w:r>
      <w:r w:rsidR="00497A1E" w:rsidRPr="00067FAE">
        <w:rPr>
          <w:rFonts w:ascii="Times New Roman" w:hAnsi="Times New Roman" w:cs="Times New Roman"/>
          <w:sz w:val="28"/>
          <w:szCs w:val="28"/>
        </w:rPr>
        <w:t xml:space="preserve">2024 года данные </w:t>
      </w:r>
      <w:r w:rsidRPr="00067FAE">
        <w:rPr>
          <w:rFonts w:ascii="Times New Roman" w:hAnsi="Times New Roman" w:cs="Times New Roman"/>
          <w:sz w:val="28"/>
          <w:szCs w:val="28"/>
        </w:rPr>
        <w:t>самодиагностик</w:t>
      </w:r>
      <w:r w:rsidR="00497A1E" w:rsidRPr="00067FAE">
        <w:rPr>
          <w:rFonts w:ascii="Times New Roman" w:hAnsi="Times New Roman" w:cs="Times New Roman"/>
          <w:sz w:val="28"/>
          <w:szCs w:val="28"/>
        </w:rPr>
        <w:t>и</w:t>
      </w:r>
      <w:r w:rsidRPr="00067FAE">
        <w:rPr>
          <w:rFonts w:ascii="Times New Roman" w:hAnsi="Times New Roman" w:cs="Times New Roman"/>
          <w:sz w:val="28"/>
          <w:szCs w:val="28"/>
        </w:rPr>
        <w:t xml:space="preserve"> за</w:t>
      </w:r>
      <w:r w:rsidR="00497A1E" w:rsidRPr="00067FAE">
        <w:rPr>
          <w:rFonts w:ascii="Times New Roman" w:hAnsi="Times New Roman" w:cs="Times New Roman"/>
          <w:sz w:val="28"/>
          <w:szCs w:val="28"/>
        </w:rPr>
        <w:t>носились в систему</w:t>
      </w:r>
      <w:r w:rsidRPr="00067FAE">
        <w:rPr>
          <w:rFonts w:ascii="Times New Roman" w:hAnsi="Times New Roman" w:cs="Times New Roman"/>
          <w:sz w:val="28"/>
          <w:szCs w:val="28"/>
        </w:rPr>
        <w:t xml:space="preserve"> только после согласования </w:t>
      </w:r>
      <w:r w:rsidR="00497A1E" w:rsidRPr="00067FAE">
        <w:rPr>
          <w:rFonts w:ascii="Times New Roman" w:hAnsi="Times New Roman" w:cs="Times New Roman"/>
          <w:sz w:val="28"/>
          <w:szCs w:val="28"/>
        </w:rPr>
        <w:t>показателей в управлении образования</w:t>
      </w:r>
      <w:r w:rsidRPr="00067FAE">
        <w:rPr>
          <w:rFonts w:ascii="Times New Roman" w:hAnsi="Times New Roman" w:cs="Times New Roman"/>
          <w:sz w:val="28"/>
          <w:szCs w:val="28"/>
        </w:rPr>
        <w:t>. В результате по итогам самодиагностики</w:t>
      </w:r>
      <w:r w:rsidR="00497A1E" w:rsidRPr="00067FAE">
        <w:rPr>
          <w:rFonts w:ascii="Times New Roman" w:hAnsi="Times New Roman" w:cs="Times New Roman"/>
          <w:sz w:val="28"/>
          <w:szCs w:val="28"/>
        </w:rPr>
        <w:t xml:space="preserve"> 13 школ округа показали высокий уровень (81,25%), 3 – средний (18,75%), что выше краевых показателей</w:t>
      </w:r>
      <w:r w:rsidR="00CE4D31" w:rsidRPr="00067FAE">
        <w:rPr>
          <w:rFonts w:ascii="Times New Roman" w:hAnsi="Times New Roman" w:cs="Times New Roman"/>
          <w:sz w:val="28"/>
          <w:szCs w:val="28"/>
        </w:rPr>
        <w:t xml:space="preserve"> (по Пермскому краю:</w:t>
      </w:r>
      <w:r w:rsidR="00497A1E" w:rsidRPr="00067FAE">
        <w:rPr>
          <w:rFonts w:ascii="Times New Roman" w:hAnsi="Times New Roman" w:cs="Times New Roman"/>
          <w:sz w:val="28"/>
          <w:szCs w:val="28"/>
        </w:rPr>
        <w:t xml:space="preserve"> высокий – 23,1%, средний – 57, 7%, базовый – 14,9%, ниже базового – 4,3%</w:t>
      </w:r>
      <w:r w:rsidR="00CE4D31" w:rsidRPr="00067FAE">
        <w:rPr>
          <w:rFonts w:ascii="Times New Roman" w:hAnsi="Times New Roman" w:cs="Times New Roman"/>
          <w:sz w:val="28"/>
          <w:szCs w:val="28"/>
        </w:rPr>
        <w:t>)</w:t>
      </w:r>
      <w:r w:rsidR="00497A1E" w:rsidRPr="00067FAE">
        <w:rPr>
          <w:rFonts w:ascii="Times New Roman" w:hAnsi="Times New Roman" w:cs="Times New Roman"/>
          <w:sz w:val="28"/>
          <w:szCs w:val="28"/>
        </w:rPr>
        <w:t>.</w:t>
      </w:r>
    </w:p>
    <w:p w:rsidR="002224C8" w:rsidRDefault="00DB4465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В ноябре 2024 года 15 школ из 16 (93,75%) показали по результатам самодиагностики </w:t>
      </w:r>
      <w:r w:rsidRPr="00067FAE">
        <w:rPr>
          <w:rFonts w:ascii="Times New Roman" w:hAnsi="Times New Roman" w:cs="Times New Roman"/>
          <w:b/>
          <w:sz w:val="28"/>
          <w:szCs w:val="28"/>
        </w:rPr>
        <w:t>высокий</w:t>
      </w:r>
      <w:r w:rsidRPr="00067FAE">
        <w:rPr>
          <w:rFonts w:ascii="Times New Roman" w:hAnsi="Times New Roman" w:cs="Times New Roman"/>
          <w:sz w:val="28"/>
          <w:szCs w:val="28"/>
        </w:rPr>
        <w:t xml:space="preserve"> уровень.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940"/>
        <w:gridCol w:w="1110"/>
        <w:gridCol w:w="1520"/>
        <w:gridCol w:w="1080"/>
        <w:gridCol w:w="1020"/>
        <w:gridCol w:w="880"/>
        <w:gridCol w:w="1180"/>
      </w:tblGrid>
      <w:tr w:rsidR="002224C8" w:rsidRPr="002224C8" w:rsidTr="002224C8">
        <w:trPr>
          <w:trHeight w:val="300"/>
        </w:trPr>
        <w:tc>
          <w:tcPr>
            <w:tcW w:w="5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4C8" w:rsidRPr="002224C8" w:rsidTr="002224C8">
        <w:trPr>
          <w:trHeight w:val="5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2023 ноябрь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2024 июнь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2024 ноябрь</w:t>
            </w:r>
          </w:p>
        </w:tc>
      </w:tr>
      <w:tr w:rsidR="002224C8" w:rsidRPr="002224C8" w:rsidTr="002224C8">
        <w:trPr>
          <w:trHeight w:val="58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Уровень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Уровень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Уровень</w:t>
            </w:r>
          </w:p>
        </w:tc>
      </w:tr>
      <w:tr w:rsidR="002224C8" w:rsidRPr="002224C8" w:rsidTr="002224C8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"Бабкинская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"Бершетская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55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"Гамовская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57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"Кондратовская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6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"Конзаводская средняя школа им. В.К. Блюхера"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51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 "</w:t>
            </w:r>
            <w:proofErr w:type="gramEnd"/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Култаевская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"Лобановская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ниже базового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"Мулянская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55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</w:t>
            </w:r>
            <w:proofErr w:type="gramStart"/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Нижнемуллинская  средняя</w:t>
            </w:r>
            <w:proofErr w:type="gramEnd"/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637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"Платошинская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561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"Савинская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67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МАОУ "Сылвенская средняя школа </w:t>
            </w:r>
            <w:proofErr w:type="spellStart"/>
            <w:r w:rsidRPr="00222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им.В.Каменского</w:t>
            </w:r>
            <w:proofErr w:type="spellEnd"/>
            <w:r w:rsidRPr="00222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55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"Усть-Качкинская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24C8">
              <w:rPr>
                <w:rFonts w:ascii="Arial" w:eastAsia="Times New Roman" w:hAnsi="Arial" w:cs="Arial"/>
                <w:color w:val="000000"/>
                <w:lang w:eastAsia="ru-RU"/>
              </w:rPr>
              <w:t>171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DB4465">
        <w:trPr>
          <w:trHeight w:val="64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"Фроловская средняя школа "Навигатор"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"Юговская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</w:tr>
      <w:tr w:rsidR="002224C8" w:rsidRPr="002224C8" w:rsidTr="00DB4465">
        <w:trPr>
          <w:trHeight w:val="58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МАОУ "Юго-Камская средняя школа"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высокий</w:t>
            </w:r>
          </w:p>
        </w:tc>
      </w:tr>
      <w:tr w:rsidR="002224C8" w:rsidRPr="002224C8" w:rsidTr="002224C8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Высокий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15</w:t>
            </w:r>
          </w:p>
        </w:tc>
      </w:tr>
      <w:tr w:rsidR="002224C8" w:rsidRPr="002224C8" w:rsidTr="002224C8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Средний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</w:tr>
      <w:tr w:rsidR="002224C8" w:rsidRPr="002224C8" w:rsidTr="002224C8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Базовый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</w:tr>
      <w:tr w:rsidR="002224C8" w:rsidRPr="002224C8" w:rsidTr="002224C8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Ниже базового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4C8" w:rsidRPr="002224C8" w:rsidRDefault="002224C8" w:rsidP="002224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24C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</w:t>
            </w:r>
          </w:p>
        </w:tc>
      </w:tr>
    </w:tbl>
    <w:p w:rsidR="002224C8" w:rsidRPr="00067FAE" w:rsidRDefault="00DB4465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По результатам можно сделать следующие выводы:</w:t>
      </w:r>
    </w:p>
    <w:p w:rsidR="00DB4465" w:rsidRPr="00067FAE" w:rsidRDefault="00DB4465" w:rsidP="00DB446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Самодиагностика была </w:t>
      </w:r>
      <w:r w:rsidR="00175893" w:rsidRPr="00067FAE">
        <w:rPr>
          <w:rFonts w:ascii="Times New Roman" w:hAnsi="Times New Roman" w:cs="Times New Roman"/>
          <w:sz w:val="28"/>
          <w:szCs w:val="28"/>
        </w:rPr>
        <w:t>проведена</w:t>
      </w:r>
      <w:r w:rsidRPr="00067FAE">
        <w:rPr>
          <w:rFonts w:ascii="Times New Roman" w:hAnsi="Times New Roman" w:cs="Times New Roman"/>
          <w:sz w:val="28"/>
          <w:szCs w:val="28"/>
        </w:rPr>
        <w:t xml:space="preserve"> школами качественно, объективно, в соответствии с утверждёнными показателями и методическими рекомендациями.</w:t>
      </w:r>
    </w:p>
    <w:p w:rsidR="00DB4465" w:rsidRPr="00067FAE" w:rsidRDefault="00DB4465" w:rsidP="00DB446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По результатам трёх процедур 5 школ стабильно показывают высокий уровень: МАОУ «Бершетская средняя школа», МАОУ «Кондратовская средняя школа», МАОУ «Култаевская средняя школа», МАОУ «Сылвенская средняя школа им. </w:t>
      </w:r>
      <w:proofErr w:type="spellStart"/>
      <w:r w:rsidRPr="00067FAE">
        <w:rPr>
          <w:rFonts w:ascii="Times New Roman" w:hAnsi="Times New Roman" w:cs="Times New Roman"/>
          <w:sz w:val="28"/>
          <w:szCs w:val="28"/>
        </w:rPr>
        <w:t>В.Каменского</w:t>
      </w:r>
      <w:proofErr w:type="spellEnd"/>
      <w:r w:rsidRPr="00067FAE">
        <w:rPr>
          <w:rFonts w:ascii="Times New Roman" w:hAnsi="Times New Roman" w:cs="Times New Roman"/>
          <w:sz w:val="28"/>
          <w:szCs w:val="28"/>
        </w:rPr>
        <w:t>», МАОУ «Фроловская средняя школа «Навигатор».</w:t>
      </w:r>
    </w:p>
    <w:p w:rsidR="00DB4465" w:rsidRPr="00067FAE" w:rsidRDefault="00DB4465" w:rsidP="00DB446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>Положительную динамику по баллам самодиагностики показали 9 школ (выделено цветом)</w:t>
      </w:r>
    </w:p>
    <w:p w:rsidR="00497A1E" w:rsidRPr="00D26760" w:rsidRDefault="00497A1E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7570D" w:rsidRPr="00067FAE" w:rsidRDefault="00067FAE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FAE">
        <w:rPr>
          <w:rFonts w:ascii="Times New Roman" w:hAnsi="Times New Roman" w:cs="Times New Roman"/>
          <w:b/>
          <w:sz w:val="28"/>
          <w:szCs w:val="28"/>
        </w:rPr>
        <w:t>2</w:t>
      </w:r>
      <w:r w:rsidR="0057570D" w:rsidRPr="00067F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B4D" w:rsidRPr="00067FAE"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</w:t>
      </w:r>
      <w:r w:rsidR="00E8251D" w:rsidRPr="00067FAE">
        <w:rPr>
          <w:rFonts w:ascii="Times New Roman" w:hAnsi="Times New Roman" w:cs="Times New Roman"/>
          <w:b/>
          <w:sz w:val="28"/>
          <w:szCs w:val="28"/>
        </w:rPr>
        <w:t>«</w:t>
      </w:r>
      <w:r w:rsidR="0057570D" w:rsidRPr="00067FAE">
        <w:rPr>
          <w:rFonts w:ascii="Times New Roman" w:hAnsi="Times New Roman" w:cs="Times New Roman"/>
          <w:b/>
          <w:sz w:val="28"/>
          <w:szCs w:val="28"/>
        </w:rPr>
        <w:t>Ступени</w:t>
      </w:r>
      <w:r w:rsidR="00E8251D" w:rsidRPr="00067FAE">
        <w:rPr>
          <w:rFonts w:ascii="Times New Roman" w:hAnsi="Times New Roman" w:cs="Times New Roman"/>
          <w:b/>
          <w:sz w:val="28"/>
          <w:szCs w:val="28"/>
        </w:rPr>
        <w:t>»</w:t>
      </w:r>
    </w:p>
    <w:p w:rsidR="00184C13" w:rsidRPr="00E8251D" w:rsidRDefault="00E8251D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AE">
        <w:rPr>
          <w:rFonts w:ascii="Times New Roman" w:hAnsi="Times New Roman" w:cs="Times New Roman"/>
          <w:sz w:val="28"/>
          <w:szCs w:val="28"/>
        </w:rPr>
        <w:t xml:space="preserve">Ежегодно в ноябре МОН ПК формирует рейтинг лучших школ края по итогам достижения качественных показателей за предыдущий учебный год. </w:t>
      </w:r>
      <w:r w:rsidR="00CE4D31" w:rsidRPr="00067FAE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Pr="00067FAE">
        <w:rPr>
          <w:rFonts w:ascii="Times New Roman" w:hAnsi="Times New Roman" w:cs="Times New Roman"/>
          <w:sz w:val="28"/>
          <w:szCs w:val="28"/>
        </w:rPr>
        <w:t xml:space="preserve">– статистика за </w:t>
      </w:r>
      <w:r w:rsidR="00CB0FB6" w:rsidRPr="00067FAE">
        <w:rPr>
          <w:rFonts w:ascii="Times New Roman" w:hAnsi="Times New Roman" w:cs="Times New Roman"/>
          <w:sz w:val="28"/>
          <w:szCs w:val="28"/>
        </w:rPr>
        <w:t>5 лет</w:t>
      </w:r>
      <w:r w:rsidRPr="00067FAE">
        <w:rPr>
          <w:rFonts w:ascii="Times New Roman" w:hAnsi="Times New Roman" w:cs="Times New Roman"/>
          <w:sz w:val="28"/>
          <w:szCs w:val="28"/>
        </w:rPr>
        <w:t xml:space="preserve"> (</w:t>
      </w:r>
      <w:r w:rsidR="00914AD0" w:rsidRPr="00067FAE">
        <w:rPr>
          <w:rFonts w:ascii="Times New Roman" w:hAnsi="Times New Roman" w:cs="Times New Roman"/>
          <w:sz w:val="28"/>
          <w:szCs w:val="28"/>
        </w:rPr>
        <w:t>до</w:t>
      </w:r>
      <w:r w:rsidRPr="00067FAE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914AD0" w:rsidRPr="00067FAE">
        <w:rPr>
          <w:rFonts w:ascii="Times New Roman" w:hAnsi="Times New Roman" w:cs="Times New Roman"/>
          <w:sz w:val="28"/>
          <w:szCs w:val="28"/>
        </w:rPr>
        <w:t>краевой рейтинг</w:t>
      </w:r>
      <w:r w:rsidR="004265D2" w:rsidRPr="00067FAE">
        <w:rPr>
          <w:rFonts w:ascii="Times New Roman" w:hAnsi="Times New Roman" w:cs="Times New Roman"/>
          <w:sz w:val="28"/>
          <w:szCs w:val="28"/>
        </w:rPr>
        <w:t xml:space="preserve"> не формировался</w:t>
      </w:r>
      <w:r w:rsidR="00914AD0" w:rsidRPr="00067FAE">
        <w:rPr>
          <w:rFonts w:ascii="Times New Roman" w:hAnsi="Times New Roman" w:cs="Times New Roman"/>
          <w:sz w:val="28"/>
          <w:szCs w:val="28"/>
        </w:rPr>
        <w:t>):</w:t>
      </w:r>
    </w:p>
    <w:p w:rsidR="00184C13" w:rsidRDefault="00184C13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2376"/>
        <w:gridCol w:w="1276"/>
        <w:gridCol w:w="425"/>
        <w:gridCol w:w="993"/>
        <w:gridCol w:w="1559"/>
        <w:gridCol w:w="1276"/>
        <w:gridCol w:w="1276"/>
      </w:tblGrid>
      <w:tr w:rsidR="00830400" w:rsidTr="00830400">
        <w:trPr>
          <w:trHeight w:val="34"/>
        </w:trPr>
        <w:tc>
          <w:tcPr>
            <w:tcW w:w="2376" w:type="dxa"/>
          </w:tcPr>
          <w:p w:rsidR="00830400" w:rsidRDefault="00830400" w:rsidP="00415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1276" w:type="dxa"/>
          </w:tcPr>
          <w:p w:rsidR="00830400" w:rsidRPr="004151FE" w:rsidRDefault="00830400" w:rsidP="00415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FE">
              <w:rPr>
                <w:rFonts w:ascii="Times New Roman" w:hAnsi="Times New Roman" w:cs="Times New Roman"/>
                <w:b/>
                <w:sz w:val="24"/>
                <w:szCs w:val="24"/>
              </w:rPr>
              <w:t>2020 Рейтинг, место</w:t>
            </w:r>
          </w:p>
        </w:tc>
        <w:tc>
          <w:tcPr>
            <w:tcW w:w="1418" w:type="dxa"/>
            <w:gridSpan w:val="2"/>
          </w:tcPr>
          <w:p w:rsidR="00830400" w:rsidRPr="004151FE" w:rsidRDefault="00830400" w:rsidP="00415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FE">
              <w:rPr>
                <w:rFonts w:ascii="Times New Roman" w:hAnsi="Times New Roman" w:cs="Times New Roman"/>
                <w:b/>
                <w:sz w:val="24"/>
                <w:szCs w:val="24"/>
              </w:rPr>
              <w:t>2021 Рейтинг, место</w:t>
            </w:r>
          </w:p>
        </w:tc>
        <w:tc>
          <w:tcPr>
            <w:tcW w:w="1559" w:type="dxa"/>
          </w:tcPr>
          <w:p w:rsidR="00830400" w:rsidRPr="004151FE" w:rsidRDefault="00830400" w:rsidP="00415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FE">
              <w:rPr>
                <w:rFonts w:ascii="Times New Roman" w:hAnsi="Times New Roman" w:cs="Times New Roman"/>
                <w:b/>
                <w:sz w:val="24"/>
                <w:szCs w:val="24"/>
              </w:rPr>
              <w:t>2022 Рейтинг, место</w:t>
            </w:r>
          </w:p>
        </w:tc>
        <w:tc>
          <w:tcPr>
            <w:tcW w:w="1276" w:type="dxa"/>
          </w:tcPr>
          <w:p w:rsidR="00830400" w:rsidRPr="004151FE" w:rsidRDefault="00830400" w:rsidP="00415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1FE">
              <w:rPr>
                <w:rFonts w:ascii="Times New Roman" w:hAnsi="Times New Roman" w:cs="Times New Roman"/>
                <w:b/>
                <w:sz w:val="24"/>
                <w:szCs w:val="24"/>
              </w:rPr>
              <w:t>2023 Рейтинг, место</w:t>
            </w:r>
          </w:p>
        </w:tc>
        <w:tc>
          <w:tcPr>
            <w:tcW w:w="1276" w:type="dxa"/>
          </w:tcPr>
          <w:p w:rsidR="00830400" w:rsidRPr="004151FE" w:rsidRDefault="00830400" w:rsidP="0083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F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1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Рейтинг, место</w:t>
            </w:r>
          </w:p>
        </w:tc>
      </w:tr>
      <w:tr w:rsidR="00830400" w:rsidTr="00EE6C44">
        <w:trPr>
          <w:trHeight w:val="31"/>
        </w:trPr>
        <w:tc>
          <w:tcPr>
            <w:tcW w:w="2376" w:type="dxa"/>
            <w:shd w:val="clear" w:color="auto" w:fill="B8CCE4" w:themeFill="accent1" w:themeFillTint="66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"Бабкинская средняя школа"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830400" w:rsidRP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30400" w:rsidRPr="003D44AC" w:rsidTr="00830400">
        <w:trPr>
          <w:trHeight w:val="31"/>
        </w:trPr>
        <w:tc>
          <w:tcPr>
            <w:tcW w:w="2376" w:type="dxa"/>
            <w:shd w:val="clear" w:color="auto" w:fill="FFFF00"/>
          </w:tcPr>
          <w:p w:rsidR="00830400" w:rsidRPr="00810934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84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"Бершетская средняя школа"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0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shd w:val="clear" w:color="auto" w:fill="FFFF0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FFFF00"/>
          </w:tcPr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433A64" w:rsidRDefault="00CB0FB6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30400" w:rsidTr="00830400">
        <w:trPr>
          <w:trHeight w:val="21"/>
        </w:trPr>
        <w:tc>
          <w:tcPr>
            <w:tcW w:w="2376" w:type="dxa"/>
            <w:shd w:val="clear" w:color="auto" w:fill="92D050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"Гамовская средняя школа"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gridSpan w:val="2"/>
            <w:shd w:val="clear" w:color="auto" w:fill="92D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92D050"/>
          </w:tcPr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830400" w:rsidTr="00830400">
        <w:trPr>
          <w:trHeight w:val="31"/>
        </w:trPr>
        <w:tc>
          <w:tcPr>
            <w:tcW w:w="2376" w:type="dxa"/>
            <w:shd w:val="clear" w:color="auto" w:fill="FFFF00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"Кондратовская средняя школа"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0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shd w:val="clear" w:color="auto" w:fill="FFFF0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433A6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830400" w:rsidTr="00CB0FB6">
        <w:trPr>
          <w:trHeight w:val="41"/>
        </w:trPr>
        <w:tc>
          <w:tcPr>
            <w:tcW w:w="2376" w:type="dxa"/>
            <w:shd w:val="clear" w:color="auto" w:fill="7F7F7F" w:themeFill="text1" w:themeFillTint="80"/>
          </w:tcPr>
          <w:p w:rsidR="00830400" w:rsidRPr="00810934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"Конзаводская средняя школа им. </w:t>
            </w:r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В.К. Блюхера"</w:t>
            </w:r>
          </w:p>
        </w:tc>
        <w:tc>
          <w:tcPr>
            <w:tcW w:w="1276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gridSpan w:val="2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830400" w:rsidRPr="00433A64" w:rsidRDefault="00830400" w:rsidP="00EE6C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400" w:rsidTr="00830400">
        <w:trPr>
          <w:trHeight w:val="31"/>
        </w:trPr>
        <w:tc>
          <w:tcPr>
            <w:tcW w:w="2376" w:type="dxa"/>
            <w:shd w:val="clear" w:color="auto" w:fill="92D050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"Култаевская средняя школа"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2"/>
            <w:shd w:val="clear" w:color="auto" w:fill="92D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92D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92D05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92D050"/>
          </w:tcPr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830400" w:rsidTr="00CB0FB6">
        <w:trPr>
          <w:trHeight w:val="31"/>
        </w:trPr>
        <w:tc>
          <w:tcPr>
            <w:tcW w:w="2376" w:type="dxa"/>
            <w:shd w:val="clear" w:color="auto" w:fill="7F7F7F" w:themeFill="text1" w:themeFillTint="80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"Лобановская средняя школа"</w:t>
            </w:r>
          </w:p>
        </w:tc>
        <w:tc>
          <w:tcPr>
            <w:tcW w:w="1276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830400" w:rsidRPr="00433A64" w:rsidRDefault="00830400" w:rsidP="00EE6C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400" w:rsidTr="00EE6C44">
        <w:trPr>
          <w:trHeight w:val="31"/>
        </w:trPr>
        <w:tc>
          <w:tcPr>
            <w:tcW w:w="2376" w:type="dxa"/>
            <w:shd w:val="clear" w:color="auto" w:fill="B8CCE4" w:themeFill="accent1" w:themeFillTint="66"/>
          </w:tcPr>
          <w:p w:rsidR="00830400" w:rsidRPr="00810934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"Мулянская средняя школа"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830400" w:rsidTr="00477984">
        <w:trPr>
          <w:trHeight w:val="21"/>
        </w:trPr>
        <w:tc>
          <w:tcPr>
            <w:tcW w:w="2376" w:type="dxa"/>
            <w:shd w:val="clear" w:color="auto" w:fill="B8CCE4" w:themeFill="accent1" w:themeFillTint="66"/>
          </w:tcPr>
          <w:p w:rsidR="00830400" w:rsidRPr="00810934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"Нижнемуллинская средняя школа"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830400" w:rsidRPr="00433A64" w:rsidRDefault="00830400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0400" w:rsidTr="00830400">
        <w:trPr>
          <w:trHeight w:val="6"/>
        </w:trPr>
        <w:tc>
          <w:tcPr>
            <w:tcW w:w="2376" w:type="dxa"/>
            <w:shd w:val="clear" w:color="auto" w:fill="00B050"/>
          </w:tcPr>
          <w:p w:rsidR="00830400" w:rsidRPr="003D44AC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"Платошинская средняя школа"</w:t>
            </w:r>
          </w:p>
        </w:tc>
        <w:tc>
          <w:tcPr>
            <w:tcW w:w="1276" w:type="dxa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00B050"/>
          </w:tcPr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433A6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830400" w:rsidTr="00830400">
        <w:trPr>
          <w:trHeight w:val="6"/>
        </w:trPr>
        <w:tc>
          <w:tcPr>
            <w:tcW w:w="2376" w:type="dxa"/>
            <w:shd w:val="clear" w:color="auto" w:fill="FFFF00"/>
          </w:tcPr>
          <w:p w:rsidR="00830400" w:rsidRPr="00184C13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4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"Савинская средняя школа"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0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0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00"/>
          </w:tcPr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433A6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830400" w:rsidTr="00CB0FB6">
        <w:trPr>
          <w:trHeight w:val="6"/>
        </w:trPr>
        <w:tc>
          <w:tcPr>
            <w:tcW w:w="2376" w:type="dxa"/>
            <w:shd w:val="clear" w:color="auto" w:fill="7F7F7F" w:themeFill="text1" w:themeFillTint="80"/>
          </w:tcPr>
          <w:p w:rsidR="00830400" w:rsidRPr="00810934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"Сылвенская средняя школа </w:t>
            </w:r>
            <w:proofErr w:type="spellStart"/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им.В.Каменского</w:t>
            </w:r>
            <w:proofErr w:type="spellEnd"/>
            <w:r w:rsidRPr="00810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7F7F7F" w:themeFill="text1" w:themeFillTint="80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830400" w:rsidRPr="00433A64" w:rsidRDefault="00830400" w:rsidP="00EE6C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400" w:rsidTr="00EE6C44">
        <w:trPr>
          <w:trHeight w:val="6"/>
        </w:trPr>
        <w:tc>
          <w:tcPr>
            <w:tcW w:w="2376" w:type="dxa"/>
            <w:shd w:val="clear" w:color="auto" w:fill="B8CCE4" w:themeFill="accent1" w:themeFillTint="66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"Усть-Качкинская средняя школа"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830400" w:rsidRPr="00433A64" w:rsidRDefault="00830400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0400" w:rsidTr="00830400">
        <w:trPr>
          <w:trHeight w:val="6"/>
        </w:trPr>
        <w:tc>
          <w:tcPr>
            <w:tcW w:w="2376" w:type="dxa"/>
            <w:shd w:val="clear" w:color="auto" w:fill="00B050"/>
          </w:tcPr>
          <w:p w:rsidR="00830400" w:rsidRPr="003D44AC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4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"Фроловская средняя школа «Навигатор»"</w:t>
            </w:r>
          </w:p>
        </w:tc>
        <w:tc>
          <w:tcPr>
            <w:tcW w:w="1276" w:type="dxa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2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00B050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00B050"/>
          </w:tcPr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433A6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30400" w:rsidTr="00EE6C44">
        <w:trPr>
          <w:trHeight w:val="6"/>
        </w:trPr>
        <w:tc>
          <w:tcPr>
            <w:tcW w:w="2376" w:type="dxa"/>
            <w:shd w:val="clear" w:color="auto" w:fill="FFFF00"/>
          </w:tcPr>
          <w:p w:rsidR="00830400" w:rsidRPr="00EE6C44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6C44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МАОУ "Юговская средняя школа"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EE6C4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418" w:type="dxa"/>
            <w:gridSpan w:val="2"/>
            <w:shd w:val="clear" w:color="auto" w:fill="FFFF00"/>
            <w:vAlign w:val="bottom"/>
          </w:tcPr>
          <w:p w:rsidR="00830400" w:rsidRPr="00EE6C4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559" w:type="dxa"/>
            <w:shd w:val="clear" w:color="auto" w:fill="FFFF00"/>
            <w:vAlign w:val="bottom"/>
          </w:tcPr>
          <w:p w:rsidR="00830400" w:rsidRPr="00EE6C44" w:rsidRDefault="008304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30400" w:rsidRPr="00EE6C4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:rsidR="00830400" w:rsidRPr="00EE6C44" w:rsidRDefault="00830400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400" w:rsidTr="00477984">
        <w:trPr>
          <w:trHeight w:val="6"/>
        </w:trPr>
        <w:tc>
          <w:tcPr>
            <w:tcW w:w="2376" w:type="dxa"/>
            <w:shd w:val="clear" w:color="auto" w:fill="B8CCE4" w:themeFill="accent1" w:themeFillTint="66"/>
          </w:tcPr>
          <w:p w:rsidR="00830400" w:rsidRPr="002340BE" w:rsidRDefault="00830400" w:rsidP="00931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"Юго-Камская средняя школа"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B8CCE4" w:themeFill="accent1" w:themeFillTint="66"/>
            <w:vAlign w:val="bottom"/>
          </w:tcPr>
          <w:p w:rsidR="00830400" w:rsidRPr="00433A64" w:rsidRDefault="00830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5A2B4D" w:rsidRDefault="005A2B4D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0400" w:rsidRP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830400" w:rsidTr="00830400">
        <w:trPr>
          <w:trHeight w:val="6"/>
        </w:trPr>
        <w:tc>
          <w:tcPr>
            <w:tcW w:w="2376" w:type="dxa"/>
            <w:shd w:val="clear" w:color="auto" w:fill="auto"/>
          </w:tcPr>
          <w:p w:rsidR="00830400" w:rsidRPr="002340BE" w:rsidRDefault="00830400" w:rsidP="003D44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Пермский МО количество школ </w:t>
            </w:r>
            <w:r w:rsidRPr="005A2B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основном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рейтинге</w:t>
            </w:r>
          </w:p>
        </w:tc>
        <w:tc>
          <w:tcPr>
            <w:tcW w:w="1276" w:type="dxa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400" w:rsidRPr="00433A6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830400" w:rsidTr="00830400">
        <w:trPr>
          <w:trHeight w:val="6"/>
        </w:trPr>
        <w:tc>
          <w:tcPr>
            <w:tcW w:w="2376" w:type="dxa"/>
            <w:shd w:val="clear" w:color="auto" w:fill="auto"/>
          </w:tcPr>
          <w:p w:rsidR="00830400" w:rsidRDefault="00830400" w:rsidP="00433A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Пермский МО количество школ, получивших дополнительное финансирование, всего (включая следующие показатели: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высокобалльники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ЕГЭ, победители и призёры олимпиад, Точки роста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gridSpan w:val="2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bottom"/>
          </w:tcPr>
          <w:p w:rsidR="00830400" w:rsidRPr="00433A64" w:rsidRDefault="00830400" w:rsidP="00433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3A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E6C4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5893" w:rsidRDefault="00175893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5893" w:rsidRDefault="00175893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5893" w:rsidRDefault="00175893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5893" w:rsidRDefault="00175893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400" w:rsidRPr="00433A64" w:rsidRDefault="00EE6C44" w:rsidP="00EE6C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CB0FB6" w:rsidTr="00830400">
        <w:trPr>
          <w:gridAfter w:val="4"/>
          <w:wAfter w:w="5104" w:type="dxa"/>
        </w:trPr>
        <w:tc>
          <w:tcPr>
            <w:tcW w:w="4077" w:type="dxa"/>
            <w:gridSpan w:val="3"/>
            <w:shd w:val="clear" w:color="auto" w:fill="00B050"/>
          </w:tcPr>
          <w:p w:rsidR="00CB0FB6" w:rsidRPr="001D49D9" w:rsidRDefault="00CB0FB6" w:rsidP="00C84E1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49D9">
              <w:rPr>
                <w:rFonts w:ascii="Times New Roman" w:hAnsi="Times New Roman" w:cs="Times New Roman"/>
                <w:sz w:val="24"/>
                <w:szCs w:val="24"/>
              </w:rPr>
              <w:t>Стабильно в рейтинге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результативность 100%</w:t>
            </w:r>
          </w:p>
        </w:tc>
      </w:tr>
      <w:tr w:rsidR="00CB0FB6" w:rsidTr="00830400">
        <w:trPr>
          <w:gridAfter w:val="4"/>
          <w:wAfter w:w="5104" w:type="dxa"/>
        </w:trPr>
        <w:tc>
          <w:tcPr>
            <w:tcW w:w="4077" w:type="dxa"/>
            <w:gridSpan w:val="3"/>
            <w:shd w:val="clear" w:color="auto" w:fill="92D050"/>
          </w:tcPr>
          <w:p w:rsidR="00CB0FB6" w:rsidRPr="001D49D9" w:rsidRDefault="00CB0FB6" w:rsidP="00EE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49D9">
              <w:rPr>
                <w:rFonts w:ascii="Times New Roman" w:hAnsi="Times New Roman" w:cs="Times New Roman"/>
                <w:sz w:val="24"/>
                <w:szCs w:val="24"/>
              </w:rPr>
              <w:t xml:space="preserve"> года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результативность 80%</w:t>
            </w:r>
          </w:p>
        </w:tc>
      </w:tr>
      <w:tr w:rsidR="00CB0FB6" w:rsidTr="00830400">
        <w:trPr>
          <w:gridAfter w:val="4"/>
          <w:wAfter w:w="5104" w:type="dxa"/>
        </w:trPr>
        <w:tc>
          <w:tcPr>
            <w:tcW w:w="4077" w:type="dxa"/>
            <w:gridSpan w:val="3"/>
            <w:shd w:val="clear" w:color="auto" w:fill="FFFF00"/>
          </w:tcPr>
          <w:p w:rsidR="00CB0FB6" w:rsidRPr="001D49D9" w:rsidRDefault="00CB0FB6" w:rsidP="00EE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49D9">
              <w:rPr>
                <w:rFonts w:ascii="Times New Roman" w:hAnsi="Times New Roman" w:cs="Times New Roman"/>
                <w:sz w:val="24"/>
                <w:szCs w:val="24"/>
              </w:rPr>
              <w:t xml:space="preserve"> года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результативность 60%</w:t>
            </w:r>
          </w:p>
        </w:tc>
      </w:tr>
      <w:tr w:rsidR="00CB0FB6" w:rsidTr="00830400">
        <w:trPr>
          <w:gridAfter w:val="4"/>
          <w:wAfter w:w="5104" w:type="dxa"/>
        </w:trPr>
        <w:tc>
          <w:tcPr>
            <w:tcW w:w="4077" w:type="dxa"/>
            <w:gridSpan w:val="3"/>
            <w:shd w:val="clear" w:color="auto" w:fill="B8CCE4" w:themeFill="accent1" w:themeFillTint="66"/>
          </w:tcPr>
          <w:p w:rsidR="00CB0FB6" w:rsidRPr="001D49D9" w:rsidRDefault="00CB0FB6" w:rsidP="00EE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9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из 5, результативность 40%</w:t>
            </w:r>
          </w:p>
        </w:tc>
      </w:tr>
      <w:tr w:rsidR="00CB0FB6" w:rsidRPr="00EE6C44" w:rsidTr="00EE6C44">
        <w:trPr>
          <w:gridAfter w:val="4"/>
          <w:wAfter w:w="5104" w:type="dxa"/>
        </w:trPr>
        <w:tc>
          <w:tcPr>
            <w:tcW w:w="4077" w:type="dxa"/>
            <w:gridSpan w:val="3"/>
            <w:shd w:val="clear" w:color="auto" w:fill="7F7F7F" w:themeFill="text1" w:themeFillTint="80"/>
          </w:tcPr>
          <w:p w:rsidR="00CB0FB6" w:rsidRPr="00EE6C44" w:rsidRDefault="00CB0FB6" w:rsidP="00EE6C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E6C4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год из 5, результативность 20%</w:t>
            </w:r>
          </w:p>
        </w:tc>
      </w:tr>
    </w:tbl>
    <w:p w:rsidR="001D49D9" w:rsidRDefault="001D49D9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820551" w:rsidRPr="009F1F40" w:rsidRDefault="00820551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>В 2024 году школами округа получено дополнительное финансирование по проекту «Ступени» в размере 13 426 510 руб. Средства направлены на дополнительное стимулирование педагогических работников.</w:t>
      </w:r>
    </w:p>
    <w:p w:rsidR="00820551" w:rsidRPr="00820551" w:rsidRDefault="00820551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75893" w:rsidRPr="009F1F40" w:rsidRDefault="00433A64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Следует отметить, что в данном мониторинге прослеживается положительная динамика: </w:t>
      </w:r>
      <w:r w:rsidR="00175893" w:rsidRPr="009F1F40">
        <w:rPr>
          <w:rFonts w:ascii="Times New Roman" w:hAnsi="Times New Roman" w:cs="Times New Roman"/>
          <w:sz w:val="28"/>
          <w:szCs w:val="28"/>
        </w:rPr>
        <w:t>в 2022 году наши школы занимают места с 5 по 57, в 2023 – с 1 по 33, в 2024 – со 2 по 46.</w:t>
      </w:r>
    </w:p>
    <w:p w:rsidR="00184C13" w:rsidRPr="009F1F40" w:rsidRDefault="00433A64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Всего в рейтинге лучших школ – 60 школ </w:t>
      </w:r>
      <w:r w:rsidR="00246EB6" w:rsidRPr="009F1F40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Pr="009F1F40">
        <w:rPr>
          <w:rFonts w:ascii="Times New Roman" w:hAnsi="Times New Roman" w:cs="Times New Roman"/>
          <w:sz w:val="28"/>
          <w:szCs w:val="28"/>
        </w:rPr>
        <w:t>края</w:t>
      </w:r>
      <w:r w:rsidR="005A2B4D" w:rsidRPr="009F1F40">
        <w:rPr>
          <w:rFonts w:ascii="Times New Roman" w:hAnsi="Times New Roman" w:cs="Times New Roman"/>
          <w:sz w:val="28"/>
          <w:szCs w:val="28"/>
        </w:rPr>
        <w:t xml:space="preserve"> (в том числе 10 школ Пермского МО)</w:t>
      </w:r>
      <w:r w:rsidRPr="009F1F40">
        <w:rPr>
          <w:rFonts w:ascii="Times New Roman" w:hAnsi="Times New Roman" w:cs="Times New Roman"/>
          <w:sz w:val="28"/>
          <w:szCs w:val="28"/>
        </w:rPr>
        <w:t>.</w:t>
      </w:r>
    </w:p>
    <w:p w:rsidR="00CE4D31" w:rsidRDefault="00CE4D31" w:rsidP="00F70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Отрадно, что в Пермском МО нет школ, которые бы не попали за </w:t>
      </w:r>
      <w:r w:rsidR="00175893" w:rsidRPr="009F1F40">
        <w:rPr>
          <w:rFonts w:ascii="Times New Roman" w:hAnsi="Times New Roman" w:cs="Times New Roman"/>
          <w:sz w:val="28"/>
          <w:szCs w:val="28"/>
        </w:rPr>
        <w:t>5</w:t>
      </w:r>
      <w:r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175893" w:rsidRPr="009F1F40">
        <w:rPr>
          <w:rFonts w:ascii="Times New Roman" w:hAnsi="Times New Roman" w:cs="Times New Roman"/>
          <w:sz w:val="28"/>
          <w:szCs w:val="28"/>
        </w:rPr>
        <w:t>лет</w:t>
      </w:r>
      <w:r w:rsidRPr="009F1F40">
        <w:rPr>
          <w:rFonts w:ascii="Times New Roman" w:hAnsi="Times New Roman" w:cs="Times New Roman"/>
          <w:sz w:val="28"/>
          <w:szCs w:val="28"/>
        </w:rPr>
        <w:t xml:space="preserve"> в рейтинг лучших школ края, но необходимо обратить внимание на повышение показателей тем школам, которые были в числе лучших всего 1 раз (</w:t>
      </w:r>
      <w:r w:rsidR="00CB0FB6" w:rsidRPr="009F1F40">
        <w:rPr>
          <w:rFonts w:ascii="Times New Roman" w:hAnsi="Times New Roman" w:cs="Times New Roman"/>
          <w:sz w:val="28"/>
          <w:szCs w:val="28"/>
        </w:rPr>
        <w:t>3</w:t>
      </w:r>
      <w:r w:rsidR="001D49D9" w:rsidRPr="009F1F40">
        <w:rPr>
          <w:rFonts w:ascii="Times New Roman" w:hAnsi="Times New Roman" w:cs="Times New Roman"/>
          <w:sz w:val="28"/>
          <w:szCs w:val="28"/>
        </w:rPr>
        <w:t xml:space="preserve"> школ</w:t>
      </w:r>
      <w:r w:rsidR="00CB0FB6" w:rsidRPr="009F1F40">
        <w:rPr>
          <w:rFonts w:ascii="Times New Roman" w:hAnsi="Times New Roman" w:cs="Times New Roman"/>
          <w:sz w:val="28"/>
          <w:szCs w:val="28"/>
        </w:rPr>
        <w:t>ы</w:t>
      </w:r>
      <w:r w:rsidR="001D49D9" w:rsidRPr="009F1F40">
        <w:rPr>
          <w:rFonts w:ascii="Times New Roman" w:hAnsi="Times New Roman" w:cs="Times New Roman"/>
          <w:sz w:val="28"/>
          <w:szCs w:val="28"/>
        </w:rPr>
        <w:t>), а также школам с отрицательной динамикой результатов.</w:t>
      </w:r>
    </w:p>
    <w:p w:rsidR="00433A64" w:rsidRPr="00433A64" w:rsidRDefault="00433A64" w:rsidP="0043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5D1" w:rsidRPr="002340BE" w:rsidRDefault="00F705D1" w:rsidP="00FB70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69" w:rsidRPr="002340BE" w:rsidRDefault="00D31F4C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0B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31C69" w:rsidRPr="002340BE">
        <w:rPr>
          <w:rFonts w:ascii="Times New Roman" w:hAnsi="Times New Roman" w:cs="Times New Roman"/>
          <w:b/>
          <w:sz w:val="28"/>
          <w:szCs w:val="28"/>
        </w:rPr>
        <w:t>Выводы, проблемы, перспективы</w:t>
      </w:r>
    </w:p>
    <w:p w:rsidR="00F60739" w:rsidRPr="009F1F40" w:rsidRDefault="00F60739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>В течение 202</w:t>
      </w:r>
      <w:r w:rsidR="00D4793B" w:rsidRPr="009F1F40">
        <w:rPr>
          <w:rFonts w:ascii="Times New Roman" w:hAnsi="Times New Roman" w:cs="Times New Roman"/>
          <w:sz w:val="28"/>
          <w:szCs w:val="28"/>
        </w:rPr>
        <w:t>4</w:t>
      </w:r>
      <w:r w:rsidRPr="009F1F40">
        <w:rPr>
          <w:rFonts w:ascii="Times New Roman" w:hAnsi="Times New Roman" w:cs="Times New Roman"/>
          <w:sz w:val="28"/>
          <w:szCs w:val="28"/>
        </w:rPr>
        <w:t>-202</w:t>
      </w:r>
      <w:r w:rsidR="00D4793B" w:rsidRPr="009F1F40">
        <w:rPr>
          <w:rFonts w:ascii="Times New Roman" w:hAnsi="Times New Roman" w:cs="Times New Roman"/>
          <w:sz w:val="28"/>
          <w:szCs w:val="28"/>
        </w:rPr>
        <w:t>5</w:t>
      </w:r>
      <w:r w:rsidRPr="009F1F40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C37948" w:rsidRPr="009F1F40">
        <w:rPr>
          <w:rFonts w:ascii="Times New Roman" w:hAnsi="Times New Roman" w:cs="Times New Roman"/>
          <w:sz w:val="28"/>
          <w:szCs w:val="28"/>
        </w:rPr>
        <w:t xml:space="preserve"> года образовательный процесс проходил в очном формате.</w:t>
      </w:r>
    </w:p>
    <w:p w:rsidR="004B3C8A" w:rsidRPr="009F1F40" w:rsidRDefault="00A50193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Намеченные цели в основном выполнены: </w:t>
      </w:r>
      <w:r w:rsidR="00D4793B" w:rsidRPr="009F1F40">
        <w:rPr>
          <w:rFonts w:ascii="Times New Roman" w:hAnsi="Times New Roman" w:cs="Times New Roman"/>
          <w:sz w:val="28"/>
          <w:szCs w:val="28"/>
        </w:rPr>
        <w:t>произведён</w:t>
      </w:r>
      <w:r w:rsidRPr="009F1F40">
        <w:rPr>
          <w:rFonts w:ascii="Times New Roman" w:hAnsi="Times New Roman" w:cs="Times New Roman"/>
          <w:sz w:val="28"/>
          <w:szCs w:val="28"/>
        </w:rPr>
        <w:t xml:space="preserve"> планомерный переход на обновлённые ФГОС и ФООП в соответствии с Федеральным графиком. Школы района </w:t>
      </w:r>
      <w:r w:rsidR="00D4793B" w:rsidRPr="009F1F40">
        <w:rPr>
          <w:rFonts w:ascii="Times New Roman" w:hAnsi="Times New Roman" w:cs="Times New Roman"/>
          <w:sz w:val="28"/>
          <w:szCs w:val="28"/>
        </w:rPr>
        <w:t>получили высокие результаты</w:t>
      </w:r>
      <w:r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D4793B" w:rsidRPr="009F1F40">
        <w:rPr>
          <w:rFonts w:ascii="Times New Roman" w:hAnsi="Times New Roman" w:cs="Times New Roman"/>
          <w:sz w:val="28"/>
          <w:szCs w:val="28"/>
        </w:rPr>
        <w:t xml:space="preserve">по </w:t>
      </w:r>
      <w:r w:rsidRPr="009F1F40">
        <w:rPr>
          <w:rFonts w:ascii="Times New Roman" w:hAnsi="Times New Roman" w:cs="Times New Roman"/>
          <w:sz w:val="28"/>
          <w:szCs w:val="28"/>
        </w:rPr>
        <w:t>участи</w:t>
      </w:r>
      <w:r w:rsidR="00D4793B" w:rsidRPr="009F1F40">
        <w:rPr>
          <w:rFonts w:ascii="Times New Roman" w:hAnsi="Times New Roman" w:cs="Times New Roman"/>
          <w:sz w:val="28"/>
          <w:szCs w:val="28"/>
        </w:rPr>
        <w:t>ю</w:t>
      </w:r>
      <w:r w:rsidRPr="009F1F40">
        <w:rPr>
          <w:rFonts w:ascii="Times New Roman" w:hAnsi="Times New Roman" w:cs="Times New Roman"/>
          <w:sz w:val="28"/>
          <w:szCs w:val="28"/>
        </w:rPr>
        <w:t xml:space="preserve"> в федеральных мониторингах и проектах. Организованно</w:t>
      </w:r>
      <w:r w:rsidR="004265D2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Pr="009F1F40">
        <w:rPr>
          <w:rFonts w:ascii="Times New Roman" w:hAnsi="Times New Roman" w:cs="Times New Roman"/>
          <w:sz w:val="28"/>
          <w:szCs w:val="28"/>
        </w:rPr>
        <w:t xml:space="preserve">осуществляли реализацию </w:t>
      </w:r>
      <w:proofErr w:type="spellStart"/>
      <w:r w:rsidRPr="009F1F40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F1F40">
        <w:rPr>
          <w:rFonts w:ascii="Times New Roman" w:hAnsi="Times New Roman" w:cs="Times New Roman"/>
          <w:sz w:val="28"/>
          <w:szCs w:val="28"/>
        </w:rPr>
        <w:t xml:space="preserve"> минимума.</w:t>
      </w:r>
    </w:p>
    <w:p w:rsidR="00231C69" w:rsidRPr="0070250C" w:rsidRDefault="00E33B92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Но вместе с тем существует </w:t>
      </w:r>
      <w:r w:rsidRPr="009F1F40">
        <w:rPr>
          <w:rFonts w:ascii="Times New Roman" w:hAnsi="Times New Roman" w:cs="Times New Roman"/>
          <w:b/>
          <w:sz w:val="28"/>
          <w:szCs w:val="28"/>
        </w:rPr>
        <w:t>ряд проблем</w:t>
      </w:r>
      <w:r w:rsidRPr="009F1F40">
        <w:rPr>
          <w:rFonts w:ascii="Times New Roman" w:hAnsi="Times New Roman" w:cs="Times New Roman"/>
          <w:sz w:val="28"/>
          <w:szCs w:val="28"/>
        </w:rPr>
        <w:t>, решение которых необходимо в ближайшей перспективе</w:t>
      </w:r>
      <w:r w:rsidR="00231C69" w:rsidRPr="009F1F40">
        <w:rPr>
          <w:rFonts w:ascii="Times New Roman" w:hAnsi="Times New Roman" w:cs="Times New Roman"/>
          <w:sz w:val="28"/>
          <w:szCs w:val="28"/>
        </w:rPr>
        <w:t>:</w:t>
      </w:r>
    </w:p>
    <w:p w:rsidR="002210EC" w:rsidRPr="009F1F40" w:rsidRDefault="00C3794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1. </w:t>
      </w:r>
      <w:r w:rsidR="00F20A5F" w:rsidRPr="009F1F40">
        <w:rPr>
          <w:rFonts w:ascii="Times New Roman" w:hAnsi="Times New Roman" w:cs="Times New Roman"/>
          <w:sz w:val="28"/>
          <w:szCs w:val="28"/>
        </w:rPr>
        <w:t>Хотя в целом результаты ЕГЭ в этом году выше прошлогодних, по ряду предметов они остаются низкими или нестабильными</w:t>
      </w:r>
      <w:r w:rsidR="002210EC" w:rsidRPr="009F1F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308" w:rsidRPr="009F1F40" w:rsidRDefault="0034630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>В чём причина столь низких результатов?</w:t>
      </w:r>
    </w:p>
    <w:p w:rsidR="00346308" w:rsidRPr="0070250C" w:rsidRDefault="00636AAA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>1)</w:t>
      </w:r>
      <w:r w:rsidR="00346308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F20A5F" w:rsidRPr="009F1F40">
        <w:rPr>
          <w:rFonts w:ascii="Times New Roman" w:hAnsi="Times New Roman" w:cs="Times New Roman"/>
          <w:sz w:val="28"/>
          <w:szCs w:val="28"/>
        </w:rPr>
        <w:t>Который год</w:t>
      </w:r>
      <w:r w:rsidR="00B27940" w:rsidRPr="009F1F40">
        <w:rPr>
          <w:rFonts w:ascii="Times New Roman" w:hAnsi="Times New Roman" w:cs="Times New Roman"/>
          <w:sz w:val="28"/>
          <w:szCs w:val="28"/>
        </w:rPr>
        <w:t xml:space="preserve"> мы говори</w:t>
      </w:r>
      <w:r w:rsidR="00F20A5F" w:rsidRPr="009F1F40">
        <w:rPr>
          <w:rFonts w:ascii="Times New Roman" w:hAnsi="Times New Roman" w:cs="Times New Roman"/>
          <w:sz w:val="28"/>
          <w:szCs w:val="28"/>
        </w:rPr>
        <w:t>м</w:t>
      </w:r>
      <w:r w:rsidR="00B27940" w:rsidRPr="009F1F40">
        <w:rPr>
          <w:rFonts w:ascii="Times New Roman" w:hAnsi="Times New Roman" w:cs="Times New Roman"/>
          <w:sz w:val="28"/>
          <w:szCs w:val="28"/>
        </w:rPr>
        <w:t xml:space="preserve"> о том, что в</w:t>
      </w:r>
      <w:r w:rsidR="00346308" w:rsidRPr="009F1F40">
        <w:rPr>
          <w:rFonts w:ascii="Times New Roman" w:hAnsi="Times New Roman" w:cs="Times New Roman"/>
          <w:sz w:val="28"/>
          <w:szCs w:val="28"/>
        </w:rPr>
        <w:t>ыпускники 9 классов, имеющие высокие результаты, неохотно идут в 10 класс.</w:t>
      </w:r>
      <w:r w:rsidR="009949A6" w:rsidRPr="009F1F40">
        <w:rPr>
          <w:rFonts w:ascii="Times New Roman" w:hAnsi="Times New Roman" w:cs="Times New Roman"/>
          <w:sz w:val="28"/>
          <w:szCs w:val="28"/>
        </w:rPr>
        <w:t xml:space="preserve"> Мы строим новые школы, оснащаем их современным оборудованием, а средняя наполняемость класса в старшей школе </w:t>
      </w:r>
      <w:r w:rsidR="00446513" w:rsidRPr="009F1F40">
        <w:rPr>
          <w:rFonts w:ascii="Times New Roman" w:hAnsi="Times New Roman" w:cs="Times New Roman"/>
          <w:sz w:val="28"/>
          <w:szCs w:val="28"/>
        </w:rPr>
        <w:t>–</w:t>
      </w:r>
      <w:r w:rsidR="009949A6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9F1F40" w:rsidRPr="009F1F40">
        <w:rPr>
          <w:rFonts w:ascii="Times New Roman" w:hAnsi="Times New Roman" w:cs="Times New Roman"/>
          <w:sz w:val="28"/>
          <w:szCs w:val="28"/>
        </w:rPr>
        <w:t>15-</w:t>
      </w:r>
      <w:r w:rsidR="00446513" w:rsidRPr="009F1F40">
        <w:rPr>
          <w:rFonts w:ascii="Times New Roman" w:hAnsi="Times New Roman" w:cs="Times New Roman"/>
          <w:sz w:val="28"/>
          <w:szCs w:val="28"/>
        </w:rPr>
        <w:t xml:space="preserve">17 человек. </w:t>
      </w:r>
      <w:r w:rsidR="00B27940" w:rsidRPr="009F1F40">
        <w:rPr>
          <w:rFonts w:ascii="Times New Roman" w:hAnsi="Times New Roman" w:cs="Times New Roman"/>
          <w:sz w:val="28"/>
          <w:szCs w:val="28"/>
        </w:rPr>
        <w:t xml:space="preserve">Необходимо использовать это как преимущество наших школ - </w:t>
      </w:r>
      <w:r w:rsidR="00446513" w:rsidRPr="009F1F40">
        <w:rPr>
          <w:rFonts w:ascii="Times New Roman" w:hAnsi="Times New Roman" w:cs="Times New Roman"/>
          <w:sz w:val="28"/>
          <w:szCs w:val="28"/>
        </w:rPr>
        <w:t xml:space="preserve"> небольшие классы, индивидуальный подход к каждому, </w:t>
      </w:r>
      <w:r w:rsidR="00B27940" w:rsidRPr="009F1F40">
        <w:rPr>
          <w:rFonts w:ascii="Times New Roman" w:hAnsi="Times New Roman" w:cs="Times New Roman"/>
          <w:sz w:val="28"/>
          <w:szCs w:val="28"/>
        </w:rPr>
        <w:t>больше работать над мотивацией обучающихся, активнее привлекая к этому педагогов-психологов.</w:t>
      </w:r>
    </w:p>
    <w:p w:rsidR="00AB4011" w:rsidRPr="0070250C" w:rsidRDefault="00C3794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0C">
        <w:rPr>
          <w:rFonts w:ascii="Times New Roman" w:hAnsi="Times New Roman" w:cs="Times New Roman"/>
          <w:sz w:val="28"/>
          <w:szCs w:val="28"/>
        </w:rPr>
        <w:t xml:space="preserve">- </w:t>
      </w:r>
      <w:r w:rsidR="00AB4011" w:rsidRPr="009F1F40">
        <w:rPr>
          <w:rFonts w:ascii="Times New Roman" w:hAnsi="Times New Roman" w:cs="Times New Roman"/>
          <w:sz w:val="28"/>
          <w:szCs w:val="28"/>
        </w:rPr>
        <w:t>Проведён предварительный анализ устройства успешных выпускников</w:t>
      </w:r>
      <w:r w:rsidR="004265D2" w:rsidRPr="009F1F40">
        <w:rPr>
          <w:rFonts w:ascii="Times New Roman" w:hAnsi="Times New Roman" w:cs="Times New Roman"/>
          <w:sz w:val="28"/>
          <w:szCs w:val="28"/>
        </w:rPr>
        <w:t xml:space="preserve"> 9 классов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202</w:t>
      </w:r>
      <w:r w:rsidR="00025BB7" w:rsidRPr="009F1F40">
        <w:rPr>
          <w:rFonts w:ascii="Times New Roman" w:hAnsi="Times New Roman" w:cs="Times New Roman"/>
          <w:sz w:val="28"/>
          <w:szCs w:val="28"/>
        </w:rPr>
        <w:t>5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025BB7" w:rsidRPr="009F1F40">
        <w:rPr>
          <w:rFonts w:ascii="Times New Roman" w:hAnsi="Times New Roman" w:cs="Times New Roman"/>
          <w:sz w:val="28"/>
          <w:szCs w:val="28"/>
        </w:rPr>
        <w:t>74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5BB7" w:rsidRPr="009F1F40">
        <w:rPr>
          <w:rFonts w:ascii="Times New Roman" w:hAnsi="Times New Roman" w:cs="Times New Roman"/>
          <w:sz w:val="28"/>
          <w:szCs w:val="28"/>
        </w:rPr>
        <w:t>а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025BB7" w:rsidRPr="009F1F40">
        <w:rPr>
          <w:rFonts w:ascii="Times New Roman" w:hAnsi="Times New Roman" w:cs="Times New Roman"/>
          <w:sz w:val="28"/>
          <w:szCs w:val="28"/>
        </w:rPr>
        <w:t>и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аттестат об ООО с отличием, из них </w:t>
      </w:r>
      <w:r w:rsidR="005229F3" w:rsidRPr="009F1F40">
        <w:rPr>
          <w:rFonts w:ascii="Times New Roman" w:hAnsi="Times New Roman" w:cs="Times New Roman"/>
          <w:sz w:val="28"/>
          <w:szCs w:val="28"/>
        </w:rPr>
        <w:t>5</w:t>
      </w:r>
      <w:r w:rsidR="00025BB7" w:rsidRPr="009F1F40">
        <w:rPr>
          <w:rFonts w:ascii="Times New Roman" w:hAnsi="Times New Roman" w:cs="Times New Roman"/>
          <w:sz w:val="28"/>
          <w:szCs w:val="28"/>
        </w:rPr>
        <w:t>3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со</w:t>
      </w:r>
      <w:r w:rsidR="005229F3" w:rsidRPr="009F1F40">
        <w:rPr>
          <w:rFonts w:ascii="Times New Roman" w:hAnsi="Times New Roman" w:cs="Times New Roman"/>
          <w:sz w:val="28"/>
          <w:szCs w:val="28"/>
        </w:rPr>
        <w:t xml:space="preserve">бираются в 10 класс своей школы, это 71,6% </w:t>
      </w:r>
      <w:r w:rsidR="00AB4011" w:rsidRPr="009F1F40">
        <w:rPr>
          <w:rFonts w:ascii="Times New Roman" w:hAnsi="Times New Roman" w:cs="Times New Roman"/>
          <w:sz w:val="28"/>
          <w:szCs w:val="28"/>
        </w:rPr>
        <w:t>(</w:t>
      </w:r>
      <w:r w:rsidR="005229F3" w:rsidRPr="009F1F40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="00025BB7" w:rsidRPr="009F1F40">
        <w:rPr>
          <w:rFonts w:ascii="Times New Roman" w:hAnsi="Times New Roman" w:cs="Times New Roman"/>
          <w:sz w:val="28"/>
          <w:szCs w:val="28"/>
        </w:rPr>
        <w:t>–</w:t>
      </w:r>
      <w:r w:rsidR="005229F3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025BB7" w:rsidRPr="009F1F40">
        <w:rPr>
          <w:rFonts w:ascii="Times New Roman" w:hAnsi="Times New Roman" w:cs="Times New Roman"/>
          <w:sz w:val="28"/>
          <w:szCs w:val="28"/>
        </w:rPr>
        <w:t>тоже 71,6</w:t>
      </w:r>
      <w:r w:rsidR="00AB4011" w:rsidRPr="009F1F40">
        <w:rPr>
          <w:rFonts w:ascii="Times New Roman" w:hAnsi="Times New Roman" w:cs="Times New Roman"/>
          <w:sz w:val="28"/>
          <w:szCs w:val="28"/>
        </w:rPr>
        <w:t>%).</w:t>
      </w:r>
      <w:r w:rsidR="00B27940" w:rsidRPr="00702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40" w:rsidRPr="0070250C" w:rsidRDefault="00C3794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 xml:space="preserve">- </w:t>
      </w:r>
      <w:r w:rsidR="00025BB7" w:rsidRPr="009F1F40">
        <w:rPr>
          <w:rFonts w:ascii="Times New Roman" w:hAnsi="Times New Roman" w:cs="Times New Roman"/>
          <w:sz w:val="28"/>
          <w:szCs w:val="28"/>
        </w:rPr>
        <w:t>Немного лучше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картина по </w:t>
      </w:r>
      <w:proofErr w:type="spellStart"/>
      <w:r w:rsidR="00AB4011" w:rsidRPr="009F1F40">
        <w:rPr>
          <w:rFonts w:ascii="Times New Roman" w:hAnsi="Times New Roman" w:cs="Times New Roman"/>
          <w:sz w:val="28"/>
          <w:szCs w:val="28"/>
        </w:rPr>
        <w:t>стобалльникам</w:t>
      </w:r>
      <w:proofErr w:type="spellEnd"/>
      <w:r w:rsidR="00AB4011" w:rsidRPr="009F1F40">
        <w:rPr>
          <w:rFonts w:ascii="Times New Roman" w:hAnsi="Times New Roman" w:cs="Times New Roman"/>
          <w:sz w:val="28"/>
          <w:szCs w:val="28"/>
        </w:rPr>
        <w:t xml:space="preserve">: из </w:t>
      </w:r>
      <w:r w:rsidR="00025BB7" w:rsidRPr="009F1F40">
        <w:rPr>
          <w:rFonts w:ascii="Times New Roman" w:hAnsi="Times New Roman" w:cs="Times New Roman"/>
          <w:sz w:val="28"/>
          <w:szCs w:val="28"/>
        </w:rPr>
        <w:t>20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4265D2" w:rsidRPr="009F1F40">
        <w:rPr>
          <w:rFonts w:ascii="Times New Roman" w:hAnsi="Times New Roman" w:cs="Times New Roman"/>
          <w:sz w:val="28"/>
          <w:szCs w:val="28"/>
        </w:rPr>
        <w:t>-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025BB7" w:rsidRPr="009F1F40">
        <w:rPr>
          <w:rFonts w:ascii="Times New Roman" w:hAnsi="Times New Roman" w:cs="Times New Roman"/>
          <w:sz w:val="28"/>
          <w:szCs w:val="28"/>
        </w:rPr>
        <w:t>16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собираются в 10 класс своей школы</w:t>
      </w:r>
      <w:r w:rsidR="005229F3" w:rsidRPr="009F1F40">
        <w:rPr>
          <w:rFonts w:ascii="Times New Roman" w:hAnsi="Times New Roman" w:cs="Times New Roman"/>
          <w:sz w:val="28"/>
          <w:szCs w:val="28"/>
        </w:rPr>
        <w:t xml:space="preserve"> – </w:t>
      </w:r>
      <w:r w:rsidR="00025BB7" w:rsidRPr="009F1F40">
        <w:rPr>
          <w:rFonts w:ascii="Times New Roman" w:hAnsi="Times New Roman" w:cs="Times New Roman"/>
          <w:sz w:val="28"/>
          <w:szCs w:val="28"/>
        </w:rPr>
        <w:t>80</w:t>
      </w:r>
      <w:r w:rsidR="005229F3" w:rsidRPr="009F1F40">
        <w:rPr>
          <w:rFonts w:ascii="Times New Roman" w:hAnsi="Times New Roman" w:cs="Times New Roman"/>
          <w:sz w:val="28"/>
          <w:szCs w:val="28"/>
        </w:rPr>
        <w:t>%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 (</w:t>
      </w:r>
      <w:r w:rsidR="005229F3" w:rsidRPr="009F1F40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="00025BB7" w:rsidRPr="009F1F40">
        <w:rPr>
          <w:rFonts w:ascii="Times New Roman" w:hAnsi="Times New Roman" w:cs="Times New Roman"/>
          <w:sz w:val="28"/>
          <w:szCs w:val="28"/>
        </w:rPr>
        <w:t>–</w:t>
      </w:r>
      <w:r w:rsidR="005229F3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025BB7" w:rsidRPr="009F1F40">
        <w:rPr>
          <w:rFonts w:ascii="Times New Roman" w:hAnsi="Times New Roman" w:cs="Times New Roman"/>
          <w:sz w:val="28"/>
          <w:szCs w:val="28"/>
        </w:rPr>
        <w:t>64,9</w:t>
      </w:r>
      <w:r w:rsidR="00AB4011" w:rsidRPr="009F1F40">
        <w:rPr>
          <w:rFonts w:ascii="Times New Roman" w:hAnsi="Times New Roman" w:cs="Times New Roman"/>
          <w:sz w:val="28"/>
          <w:szCs w:val="28"/>
        </w:rPr>
        <w:t xml:space="preserve">%). </w:t>
      </w:r>
      <w:r w:rsidR="00B27940" w:rsidRPr="009F1F40">
        <w:rPr>
          <w:rFonts w:ascii="Times New Roman" w:hAnsi="Times New Roman" w:cs="Times New Roman"/>
          <w:sz w:val="28"/>
          <w:szCs w:val="28"/>
        </w:rPr>
        <w:t xml:space="preserve">Видим </w:t>
      </w:r>
      <w:r w:rsidR="00025BB7" w:rsidRPr="009F1F40">
        <w:rPr>
          <w:rFonts w:ascii="Times New Roman" w:hAnsi="Times New Roman" w:cs="Times New Roman"/>
          <w:sz w:val="28"/>
          <w:szCs w:val="28"/>
        </w:rPr>
        <w:t xml:space="preserve">небольшую </w:t>
      </w:r>
      <w:r w:rsidR="00B27940" w:rsidRPr="009F1F40">
        <w:rPr>
          <w:rFonts w:ascii="Times New Roman" w:hAnsi="Times New Roman" w:cs="Times New Roman"/>
          <w:sz w:val="28"/>
          <w:szCs w:val="28"/>
        </w:rPr>
        <w:t>положительную динамику по приёму успешных выпускников в 10 класс, надеемся, что за 2 года обучения на уровне СОО их мотивация только вырастет.</w:t>
      </w:r>
    </w:p>
    <w:p w:rsidR="00C37948" w:rsidRDefault="00C3794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0C">
        <w:rPr>
          <w:rFonts w:ascii="Times New Roman" w:hAnsi="Times New Roman" w:cs="Times New Roman"/>
          <w:sz w:val="28"/>
          <w:szCs w:val="28"/>
        </w:rPr>
        <w:t xml:space="preserve">- </w:t>
      </w:r>
      <w:r w:rsidRPr="009F1F40">
        <w:rPr>
          <w:rFonts w:ascii="Times New Roman" w:hAnsi="Times New Roman" w:cs="Times New Roman"/>
          <w:sz w:val="28"/>
          <w:szCs w:val="28"/>
        </w:rPr>
        <w:t xml:space="preserve">В округе ведётся большая методическая работа с учителями-предметниками по повышению их профессиональных компетенций, в том числе по методике подготовки </w:t>
      </w:r>
      <w:r w:rsidR="00C60470" w:rsidRPr="009F1F40">
        <w:rPr>
          <w:rFonts w:ascii="Times New Roman" w:hAnsi="Times New Roman" w:cs="Times New Roman"/>
          <w:sz w:val="28"/>
          <w:szCs w:val="28"/>
        </w:rPr>
        <w:t xml:space="preserve">к ГИА. </w:t>
      </w:r>
      <w:r w:rsidR="00EA5B72" w:rsidRPr="009F1F40">
        <w:rPr>
          <w:rFonts w:ascii="Times New Roman" w:hAnsi="Times New Roman" w:cs="Times New Roman"/>
          <w:sz w:val="28"/>
          <w:szCs w:val="28"/>
        </w:rPr>
        <w:t>Э</w:t>
      </w:r>
      <w:r w:rsidR="00C60470" w:rsidRPr="009F1F40">
        <w:rPr>
          <w:rFonts w:ascii="Times New Roman" w:hAnsi="Times New Roman" w:cs="Times New Roman"/>
          <w:sz w:val="28"/>
          <w:szCs w:val="28"/>
        </w:rPr>
        <w:t xml:space="preserve">та работа </w:t>
      </w:r>
      <w:r w:rsidR="00EA5B72" w:rsidRPr="009F1F40">
        <w:rPr>
          <w:rFonts w:ascii="Times New Roman" w:hAnsi="Times New Roman" w:cs="Times New Roman"/>
          <w:sz w:val="28"/>
          <w:szCs w:val="28"/>
        </w:rPr>
        <w:t xml:space="preserve">уже </w:t>
      </w:r>
      <w:r w:rsidR="00C60470" w:rsidRPr="009F1F40">
        <w:rPr>
          <w:rFonts w:ascii="Times New Roman" w:hAnsi="Times New Roman" w:cs="Times New Roman"/>
          <w:sz w:val="28"/>
          <w:szCs w:val="28"/>
        </w:rPr>
        <w:t>прин</w:t>
      </w:r>
      <w:r w:rsidR="00EA5B72" w:rsidRPr="009F1F40">
        <w:rPr>
          <w:rFonts w:ascii="Times New Roman" w:hAnsi="Times New Roman" w:cs="Times New Roman"/>
          <w:sz w:val="28"/>
          <w:szCs w:val="28"/>
        </w:rPr>
        <w:t>осит</w:t>
      </w:r>
      <w:r w:rsidR="00C60470" w:rsidRPr="009F1F40">
        <w:rPr>
          <w:rFonts w:ascii="Times New Roman" w:hAnsi="Times New Roman" w:cs="Times New Roman"/>
          <w:sz w:val="28"/>
          <w:szCs w:val="28"/>
        </w:rPr>
        <w:t xml:space="preserve"> </w:t>
      </w:r>
      <w:r w:rsidR="004265D2" w:rsidRPr="009F1F40">
        <w:rPr>
          <w:rFonts w:ascii="Times New Roman" w:hAnsi="Times New Roman" w:cs="Times New Roman"/>
          <w:sz w:val="28"/>
          <w:szCs w:val="28"/>
        </w:rPr>
        <w:t xml:space="preserve">свои </w:t>
      </w:r>
      <w:r w:rsidR="00C60470" w:rsidRPr="009F1F40">
        <w:rPr>
          <w:rFonts w:ascii="Times New Roman" w:hAnsi="Times New Roman" w:cs="Times New Roman"/>
          <w:sz w:val="28"/>
          <w:szCs w:val="28"/>
        </w:rPr>
        <w:t xml:space="preserve">плоды в </w:t>
      </w:r>
      <w:r w:rsidR="00C60470" w:rsidRPr="009F1F40">
        <w:rPr>
          <w:rFonts w:ascii="Times New Roman" w:hAnsi="Times New Roman" w:cs="Times New Roman"/>
          <w:sz w:val="28"/>
          <w:szCs w:val="28"/>
        </w:rPr>
        <w:lastRenderedPageBreak/>
        <w:t xml:space="preserve">виде </w:t>
      </w:r>
      <w:r w:rsidR="00EA5B72" w:rsidRPr="009F1F40">
        <w:rPr>
          <w:rFonts w:ascii="Times New Roman" w:hAnsi="Times New Roman" w:cs="Times New Roman"/>
          <w:sz w:val="28"/>
          <w:szCs w:val="28"/>
        </w:rPr>
        <w:t>повышения</w:t>
      </w:r>
      <w:r w:rsidR="00C60470" w:rsidRPr="009F1F40">
        <w:rPr>
          <w:rFonts w:ascii="Times New Roman" w:hAnsi="Times New Roman" w:cs="Times New Roman"/>
          <w:sz w:val="28"/>
          <w:szCs w:val="28"/>
        </w:rPr>
        <w:t xml:space="preserve"> результатов выпускников</w:t>
      </w:r>
      <w:r w:rsidR="00EA5B72" w:rsidRPr="009F1F40">
        <w:rPr>
          <w:rFonts w:ascii="Times New Roman" w:hAnsi="Times New Roman" w:cs="Times New Roman"/>
          <w:sz w:val="28"/>
          <w:szCs w:val="28"/>
        </w:rPr>
        <w:t xml:space="preserve"> по </w:t>
      </w:r>
      <w:r w:rsidR="00025BB7" w:rsidRPr="009F1F40">
        <w:rPr>
          <w:rFonts w:ascii="Times New Roman" w:hAnsi="Times New Roman" w:cs="Times New Roman"/>
          <w:sz w:val="28"/>
          <w:szCs w:val="28"/>
        </w:rPr>
        <w:t xml:space="preserve">математике, </w:t>
      </w:r>
      <w:r w:rsidR="00EA5B72" w:rsidRPr="009F1F40">
        <w:rPr>
          <w:rFonts w:ascii="Times New Roman" w:hAnsi="Times New Roman" w:cs="Times New Roman"/>
          <w:sz w:val="28"/>
          <w:szCs w:val="28"/>
        </w:rPr>
        <w:t>английскому, физике, биологии</w:t>
      </w:r>
      <w:r w:rsidR="00C60470" w:rsidRPr="009F1F40">
        <w:rPr>
          <w:rFonts w:ascii="Times New Roman" w:hAnsi="Times New Roman" w:cs="Times New Roman"/>
          <w:sz w:val="28"/>
          <w:szCs w:val="28"/>
        </w:rPr>
        <w:t>.</w:t>
      </w:r>
      <w:r w:rsidR="00EA5B72" w:rsidRPr="009F1F40">
        <w:rPr>
          <w:rFonts w:ascii="Times New Roman" w:hAnsi="Times New Roman" w:cs="Times New Roman"/>
          <w:sz w:val="28"/>
          <w:szCs w:val="28"/>
        </w:rPr>
        <w:t xml:space="preserve"> Необходимо работать в этом направлении всем объединениям учителей-предметников.</w:t>
      </w:r>
    </w:p>
    <w:p w:rsidR="00346308" w:rsidRPr="009F1F40" w:rsidRDefault="0034630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>2</w:t>
      </w:r>
      <w:r w:rsidR="00636AAA" w:rsidRPr="009F1F40">
        <w:rPr>
          <w:rFonts w:ascii="Times New Roman" w:hAnsi="Times New Roman" w:cs="Times New Roman"/>
          <w:sz w:val="28"/>
          <w:szCs w:val="28"/>
        </w:rPr>
        <w:t>)</w:t>
      </w:r>
      <w:r w:rsidRPr="009F1F40">
        <w:rPr>
          <w:rFonts w:ascii="Times New Roman" w:hAnsi="Times New Roman" w:cs="Times New Roman"/>
          <w:sz w:val="28"/>
          <w:szCs w:val="28"/>
        </w:rPr>
        <w:t xml:space="preserve"> Кадровые проблемы в ряде школ</w:t>
      </w:r>
      <w:r w:rsidR="00914FF5" w:rsidRPr="009F1F40">
        <w:rPr>
          <w:rFonts w:ascii="Times New Roman" w:hAnsi="Times New Roman" w:cs="Times New Roman"/>
          <w:sz w:val="28"/>
          <w:szCs w:val="28"/>
        </w:rPr>
        <w:t xml:space="preserve"> остаются</w:t>
      </w:r>
      <w:r w:rsidR="00E7741D" w:rsidRPr="009F1F40">
        <w:rPr>
          <w:rFonts w:ascii="Times New Roman" w:hAnsi="Times New Roman" w:cs="Times New Roman"/>
          <w:sz w:val="28"/>
          <w:szCs w:val="28"/>
        </w:rPr>
        <w:t>: нехватка специалистов по некоторым учебным предметам, вследствие этого большая нагрузка педагогов, работа в 2 смены.</w:t>
      </w:r>
    </w:p>
    <w:p w:rsidR="00346308" w:rsidRPr="0070250C" w:rsidRDefault="00346308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F40">
        <w:rPr>
          <w:rFonts w:ascii="Times New Roman" w:hAnsi="Times New Roman" w:cs="Times New Roman"/>
          <w:sz w:val="28"/>
          <w:szCs w:val="28"/>
        </w:rPr>
        <w:t>3</w:t>
      </w:r>
      <w:r w:rsidR="00636AAA" w:rsidRPr="009F1F40">
        <w:rPr>
          <w:rFonts w:ascii="Times New Roman" w:hAnsi="Times New Roman" w:cs="Times New Roman"/>
          <w:sz w:val="28"/>
          <w:szCs w:val="28"/>
        </w:rPr>
        <w:t>)</w:t>
      </w:r>
      <w:r w:rsidR="00C60470" w:rsidRPr="009F1F40">
        <w:rPr>
          <w:rFonts w:ascii="Times New Roman" w:hAnsi="Times New Roman" w:cs="Times New Roman"/>
          <w:sz w:val="28"/>
          <w:szCs w:val="28"/>
        </w:rPr>
        <w:t xml:space="preserve"> Необходимо поставить цель повышения эффективности каждого урока, особенно в выпускных классах. Усилить административный контроль за качественным выполнением рабочих программ, больше посещать уроки на уровне СОО, анализировать их на соответствие требованиям ФГОС.</w:t>
      </w:r>
    </w:p>
    <w:p w:rsidR="000624B9" w:rsidRPr="0070250C" w:rsidRDefault="004C7D46" w:rsidP="004C7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0C">
        <w:rPr>
          <w:rFonts w:ascii="Times New Roman" w:hAnsi="Times New Roman" w:cs="Times New Roman"/>
          <w:sz w:val="28"/>
          <w:szCs w:val="28"/>
        </w:rPr>
        <w:t xml:space="preserve">2.Результаты ОГЭ </w:t>
      </w:r>
      <w:r w:rsidR="00B03D1D">
        <w:rPr>
          <w:rFonts w:ascii="Times New Roman" w:hAnsi="Times New Roman" w:cs="Times New Roman"/>
          <w:sz w:val="28"/>
          <w:szCs w:val="28"/>
        </w:rPr>
        <w:t xml:space="preserve">остаются </w:t>
      </w:r>
      <w:r w:rsidRPr="0070250C">
        <w:rPr>
          <w:rFonts w:ascii="Times New Roman" w:hAnsi="Times New Roman" w:cs="Times New Roman"/>
          <w:sz w:val="28"/>
          <w:szCs w:val="28"/>
        </w:rPr>
        <w:t xml:space="preserve">ниже краевых показателей (кроме </w:t>
      </w:r>
      <w:r w:rsidR="009F1F40">
        <w:rPr>
          <w:rFonts w:ascii="Times New Roman" w:hAnsi="Times New Roman" w:cs="Times New Roman"/>
          <w:sz w:val="28"/>
          <w:szCs w:val="28"/>
        </w:rPr>
        <w:t>русского языка</w:t>
      </w:r>
      <w:r w:rsidR="000624B9" w:rsidRPr="0070250C">
        <w:rPr>
          <w:rFonts w:ascii="Times New Roman" w:hAnsi="Times New Roman" w:cs="Times New Roman"/>
          <w:sz w:val="28"/>
          <w:szCs w:val="28"/>
        </w:rPr>
        <w:t xml:space="preserve">, </w:t>
      </w:r>
      <w:r w:rsidR="00016BB2" w:rsidRPr="0070250C">
        <w:rPr>
          <w:rFonts w:ascii="Times New Roman" w:hAnsi="Times New Roman" w:cs="Times New Roman"/>
          <w:sz w:val="28"/>
          <w:szCs w:val="28"/>
        </w:rPr>
        <w:t>географии, литературы</w:t>
      </w:r>
      <w:r w:rsidR="009F1F40">
        <w:rPr>
          <w:rFonts w:ascii="Times New Roman" w:hAnsi="Times New Roman" w:cs="Times New Roman"/>
          <w:sz w:val="28"/>
          <w:szCs w:val="28"/>
        </w:rPr>
        <w:t>, обществознания</w:t>
      </w:r>
      <w:r w:rsidRPr="0070250C">
        <w:rPr>
          <w:rFonts w:ascii="Times New Roman" w:hAnsi="Times New Roman" w:cs="Times New Roman"/>
          <w:sz w:val="28"/>
          <w:szCs w:val="28"/>
        </w:rPr>
        <w:t xml:space="preserve">), отрицательная динамика среднего балла ОГЭ по </w:t>
      </w:r>
      <w:r w:rsidR="002E53C8">
        <w:rPr>
          <w:rFonts w:ascii="Times New Roman" w:hAnsi="Times New Roman" w:cs="Times New Roman"/>
          <w:sz w:val="28"/>
          <w:szCs w:val="28"/>
        </w:rPr>
        <w:t>3</w:t>
      </w:r>
      <w:r w:rsidRPr="0070250C">
        <w:rPr>
          <w:rFonts w:ascii="Times New Roman" w:hAnsi="Times New Roman" w:cs="Times New Roman"/>
          <w:sz w:val="28"/>
          <w:szCs w:val="28"/>
        </w:rPr>
        <w:t xml:space="preserve"> учебным предметам (</w:t>
      </w:r>
      <w:r w:rsidR="002E53C8">
        <w:rPr>
          <w:rFonts w:ascii="Times New Roman" w:hAnsi="Times New Roman" w:cs="Times New Roman"/>
          <w:sz w:val="28"/>
          <w:szCs w:val="28"/>
        </w:rPr>
        <w:t xml:space="preserve">биология, </w:t>
      </w:r>
      <w:r w:rsidR="00A93F4E" w:rsidRPr="0070250C">
        <w:rPr>
          <w:rFonts w:ascii="Times New Roman" w:hAnsi="Times New Roman" w:cs="Times New Roman"/>
          <w:sz w:val="28"/>
          <w:szCs w:val="28"/>
        </w:rPr>
        <w:t>информатика</w:t>
      </w:r>
      <w:r w:rsidRPr="0070250C">
        <w:rPr>
          <w:rFonts w:ascii="Times New Roman" w:hAnsi="Times New Roman" w:cs="Times New Roman"/>
          <w:sz w:val="28"/>
          <w:szCs w:val="28"/>
        </w:rPr>
        <w:t>,</w:t>
      </w:r>
      <w:r w:rsidR="00A93F4E" w:rsidRPr="0070250C">
        <w:rPr>
          <w:rFonts w:ascii="Times New Roman" w:hAnsi="Times New Roman" w:cs="Times New Roman"/>
          <w:sz w:val="28"/>
          <w:szCs w:val="28"/>
        </w:rPr>
        <w:t xml:space="preserve"> </w:t>
      </w:r>
      <w:r w:rsidR="002E53C8">
        <w:rPr>
          <w:rFonts w:ascii="Times New Roman" w:hAnsi="Times New Roman" w:cs="Times New Roman"/>
          <w:sz w:val="28"/>
          <w:szCs w:val="28"/>
        </w:rPr>
        <w:t>история</w:t>
      </w:r>
      <w:r w:rsidRPr="0070250C">
        <w:rPr>
          <w:rFonts w:ascii="Times New Roman" w:hAnsi="Times New Roman" w:cs="Times New Roman"/>
          <w:sz w:val="28"/>
          <w:szCs w:val="28"/>
        </w:rPr>
        <w:t>)</w:t>
      </w:r>
      <w:r w:rsidR="00A10793" w:rsidRPr="0070250C">
        <w:rPr>
          <w:rFonts w:ascii="Times New Roman" w:hAnsi="Times New Roman" w:cs="Times New Roman"/>
          <w:sz w:val="28"/>
          <w:szCs w:val="28"/>
        </w:rPr>
        <w:t xml:space="preserve">. И хотя в целом </w:t>
      </w:r>
      <w:r w:rsidR="00A10793" w:rsidRPr="0070250C">
        <w:rPr>
          <w:rFonts w:ascii="Times New Roman" w:hAnsi="Times New Roman" w:cs="Times New Roman"/>
          <w:b/>
          <w:sz w:val="28"/>
          <w:szCs w:val="28"/>
        </w:rPr>
        <w:t>результаты ОГЭ</w:t>
      </w:r>
      <w:r w:rsidR="00A10793" w:rsidRPr="0070250C">
        <w:rPr>
          <w:rFonts w:ascii="Times New Roman" w:hAnsi="Times New Roman" w:cs="Times New Roman"/>
          <w:sz w:val="28"/>
          <w:szCs w:val="28"/>
        </w:rPr>
        <w:t xml:space="preserve"> </w:t>
      </w:r>
      <w:r w:rsidR="002E53C8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="00A10793" w:rsidRPr="0070250C">
        <w:rPr>
          <w:rFonts w:ascii="Times New Roman" w:hAnsi="Times New Roman" w:cs="Times New Roman"/>
          <w:sz w:val="28"/>
          <w:szCs w:val="28"/>
        </w:rPr>
        <w:t>, остаётся большой проблемой количество выпускников, не справившихся с первой попытки, особенно с экзаменом по математике.</w:t>
      </w:r>
    </w:p>
    <w:p w:rsidR="00E2379A" w:rsidRDefault="004C7D46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>3</w:t>
      </w:r>
      <w:r w:rsidR="00636AAA" w:rsidRPr="002E53C8">
        <w:rPr>
          <w:rFonts w:ascii="Times New Roman" w:hAnsi="Times New Roman" w:cs="Times New Roman"/>
          <w:sz w:val="28"/>
          <w:szCs w:val="28"/>
        </w:rPr>
        <w:t>.</w:t>
      </w:r>
      <w:r w:rsidR="00A93F4E" w:rsidRPr="002E53C8">
        <w:rPr>
          <w:rFonts w:ascii="Times New Roman" w:hAnsi="Times New Roman" w:cs="Times New Roman"/>
          <w:sz w:val="28"/>
          <w:szCs w:val="28"/>
        </w:rPr>
        <w:t xml:space="preserve"> П</w:t>
      </w:r>
      <w:r w:rsidR="00E33B92" w:rsidRPr="002E53C8">
        <w:rPr>
          <w:rFonts w:ascii="Times New Roman" w:hAnsi="Times New Roman" w:cs="Times New Roman"/>
          <w:sz w:val="28"/>
          <w:szCs w:val="28"/>
        </w:rPr>
        <w:t>ревышение предельной наполняемости школ, рост контингента крупных школ</w:t>
      </w:r>
      <w:r w:rsidR="004E06ED" w:rsidRPr="002E53C8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2210EC" w:rsidRPr="002E53C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2379A" w:rsidRPr="002E53C8">
        <w:rPr>
          <w:rFonts w:ascii="Times New Roman" w:hAnsi="Times New Roman" w:cs="Times New Roman"/>
          <w:sz w:val="28"/>
          <w:szCs w:val="28"/>
        </w:rPr>
        <w:t>. Надежды на то, что с введением в эксплуатацию 3-х новых корпусов на 825 мест и новой школы на 1100 мест, значительно сократится 2-я смена, не оправдались. Снижение произошло, но незначительное. И причина не только в нехватке школьных площадей, но и в недостаточном обеспечении кадрами.</w:t>
      </w:r>
    </w:p>
    <w:p w:rsidR="00F20A5F" w:rsidRDefault="000F6283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 xml:space="preserve">4. </w:t>
      </w:r>
      <w:r w:rsidR="00F20A5F" w:rsidRPr="002E53C8">
        <w:rPr>
          <w:rFonts w:ascii="Times New Roman" w:hAnsi="Times New Roman" w:cs="Times New Roman"/>
          <w:sz w:val="28"/>
          <w:szCs w:val="28"/>
        </w:rPr>
        <w:t>МАОУ «Бабкинская средняя школа» и МАОУ «Юговская средняя школа»</w:t>
      </w:r>
      <w:r w:rsidR="00F20A5F" w:rsidRPr="002E53C8">
        <w:rPr>
          <w:rFonts w:ascii="Times New Roman" w:hAnsi="Times New Roman" w:cs="Times New Roman"/>
          <w:sz w:val="28"/>
          <w:szCs w:val="28"/>
        </w:rPr>
        <w:t xml:space="preserve"> </w:t>
      </w:r>
      <w:r w:rsidR="00D94464" w:rsidRPr="002E53C8">
        <w:rPr>
          <w:rFonts w:ascii="Times New Roman" w:hAnsi="Times New Roman" w:cs="Times New Roman"/>
          <w:sz w:val="28"/>
          <w:szCs w:val="28"/>
        </w:rPr>
        <w:t xml:space="preserve">большую часть </w:t>
      </w:r>
      <w:r w:rsidR="00F20A5F" w:rsidRPr="002E53C8">
        <w:rPr>
          <w:rFonts w:ascii="Times New Roman" w:hAnsi="Times New Roman" w:cs="Times New Roman"/>
          <w:sz w:val="28"/>
          <w:szCs w:val="28"/>
        </w:rPr>
        <w:t>учебного года в связи с проведением капитального ремонта осуществляли образовательный процесс в сложных условиях</w:t>
      </w:r>
      <w:r w:rsidR="00D94464" w:rsidRPr="002E53C8">
        <w:rPr>
          <w:rFonts w:ascii="Times New Roman" w:hAnsi="Times New Roman" w:cs="Times New Roman"/>
          <w:sz w:val="28"/>
          <w:szCs w:val="28"/>
        </w:rPr>
        <w:t>. При этом результаты ЕГЭ обеих школ демонстрируют значительную положительную динамику. А вот с ГИА-9 всё сложнее: обе школы показали снижение среднего балла по основным предметам. В целом можно сделать вывод, что педагогические коллективы, административные команды справились со сложностями и в следующем учебном году повысят результаты девятиклассников.</w:t>
      </w:r>
    </w:p>
    <w:p w:rsidR="00CE3D6B" w:rsidRPr="002340BE" w:rsidRDefault="000F6283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>5</w:t>
      </w:r>
      <w:r w:rsidR="00636AAA" w:rsidRPr="002E53C8">
        <w:rPr>
          <w:rFonts w:ascii="Times New Roman" w:hAnsi="Times New Roman" w:cs="Times New Roman"/>
          <w:sz w:val="28"/>
          <w:szCs w:val="28"/>
        </w:rPr>
        <w:t xml:space="preserve">. </w:t>
      </w:r>
      <w:r w:rsidR="00A93F4E" w:rsidRPr="002E53C8">
        <w:rPr>
          <w:rFonts w:ascii="Times New Roman" w:hAnsi="Times New Roman" w:cs="Times New Roman"/>
          <w:sz w:val="28"/>
          <w:szCs w:val="28"/>
        </w:rPr>
        <w:t>О</w:t>
      </w:r>
      <w:r w:rsidR="00CE3D6B" w:rsidRPr="002E53C8">
        <w:rPr>
          <w:rFonts w:ascii="Times New Roman" w:hAnsi="Times New Roman" w:cs="Times New Roman"/>
          <w:sz w:val="28"/>
          <w:szCs w:val="28"/>
        </w:rPr>
        <w:t>рганизация инклюзивного образования в школах, увеличение количества обучающихся с ОВЗ, при этом из-за переполненности школ зачастую нет возможности для открытия отдельных классов для обучающихся с УО и ИН</w:t>
      </w:r>
      <w:r w:rsidR="00F40FA3" w:rsidRPr="002E53C8">
        <w:rPr>
          <w:rFonts w:ascii="Times New Roman" w:hAnsi="Times New Roman" w:cs="Times New Roman"/>
          <w:sz w:val="28"/>
          <w:szCs w:val="28"/>
        </w:rPr>
        <w:t>;</w:t>
      </w:r>
      <w:r w:rsidR="004C7D46" w:rsidRPr="002E53C8">
        <w:rPr>
          <w:rFonts w:ascii="Times New Roman" w:hAnsi="Times New Roman" w:cs="Times New Roman"/>
          <w:sz w:val="28"/>
          <w:szCs w:val="28"/>
        </w:rPr>
        <w:t xml:space="preserve"> изменение образовательного маршрута на уровне ООО, хотя в большинстве случаев для получения результата обучение по ААОП надо начинать в начальной школе.</w:t>
      </w:r>
      <w:r w:rsidR="00233781" w:rsidRPr="002E53C8">
        <w:rPr>
          <w:rFonts w:ascii="Times New Roman" w:hAnsi="Times New Roman" w:cs="Times New Roman"/>
          <w:sz w:val="28"/>
          <w:szCs w:val="28"/>
        </w:rPr>
        <w:t xml:space="preserve"> </w:t>
      </w:r>
      <w:r w:rsidR="00492FFC" w:rsidRPr="002E53C8">
        <w:rPr>
          <w:rFonts w:ascii="Times New Roman" w:hAnsi="Times New Roman" w:cs="Times New Roman"/>
          <w:sz w:val="28"/>
          <w:szCs w:val="28"/>
        </w:rPr>
        <w:t>Открытие ресурсных классов для детей с РАС – это лишь одно из мероприятий по решению проблемы.</w:t>
      </w:r>
    </w:p>
    <w:p w:rsidR="00492FFC" w:rsidRDefault="00A93F4E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>5</w:t>
      </w:r>
      <w:r w:rsidR="00636AAA" w:rsidRPr="002E53C8">
        <w:rPr>
          <w:rFonts w:ascii="Times New Roman" w:hAnsi="Times New Roman" w:cs="Times New Roman"/>
          <w:sz w:val="28"/>
          <w:szCs w:val="28"/>
        </w:rPr>
        <w:t xml:space="preserve">. </w:t>
      </w:r>
      <w:r w:rsidR="00492FFC" w:rsidRPr="002E53C8">
        <w:rPr>
          <w:rFonts w:ascii="Times New Roman" w:hAnsi="Times New Roman" w:cs="Times New Roman"/>
          <w:sz w:val="28"/>
          <w:szCs w:val="28"/>
        </w:rPr>
        <w:t>Изменение законодательства по приёму в школу иностранных граждан только на первый взгляд решает проблему с обучением детей-</w:t>
      </w:r>
      <w:proofErr w:type="spellStart"/>
      <w:r w:rsidR="00492FFC" w:rsidRPr="002E53C8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="00492FFC" w:rsidRPr="002E53C8">
        <w:rPr>
          <w:rFonts w:ascii="Times New Roman" w:hAnsi="Times New Roman" w:cs="Times New Roman"/>
          <w:sz w:val="28"/>
          <w:szCs w:val="28"/>
        </w:rPr>
        <w:t xml:space="preserve">. На самом деле </w:t>
      </w:r>
      <w:r w:rsidR="005A5FB1" w:rsidRPr="002E53C8">
        <w:rPr>
          <w:rFonts w:ascii="Times New Roman" w:hAnsi="Times New Roman" w:cs="Times New Roman"/>
          <w:sz w:val="28"/>
          <w:szCs w:val="28"/>
        </w:rPr>
        <w:t>работы в связи с этим прибавилось, а главная проблема – как обучать детей, не знающих русского языка, не решилась.</w:t>
      </w:r>
      <w:r w:rsidR="00B03D1D" w:rsidRPr="002E53C8">
        <w:rPr>
          <w:rFonts w:ascii="Times New Roman" w:hAnsi="Times New Roman" w:cs="Times New Roman"/>
          <w:sz w:val="28"/>
          <w:szCs w:val="28"/>
        </w:rPr>
        <w:t xml:space="preserve"> Организован пункт проведения тестирования для детей – иностранных граждан на базе МАОУ «Фроловская средняя школа «Навигатор». </w:t>
      </w:r>
      <w:r w:rsidR="00B03D1D" w:rsidRPr="002E53C8">
        <w:rPr>
          <w:rFonts w:ascii="Times New Roman" w:hAnsi="Times New Roman" w:cs="Times New Roman"/>
          <w:sz w:val="28"/>
          <w:szCs w:val="28"/>
        </w:rPr>
        <w:lastRenderedPageBreak/>
        <w:t>Тестирование началось в мае, за это время лишь 2 ребёнка, поступающие в школы округа, справились с тестом на знание русского языка. Что делать с теми, кто не может пройти тестирование, пока непонятно, но в школу принять мы их не можем.</w:t>
      </w:r>
    </w:p>
    <w:p w:rsidR="007B63BA" w:rsidRPr="002340BE" w:rsidRDefault="007B63BA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10B" w:rsidRPr="002340BE" w:rsidRDefault="00AE210B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3C8">
        <w:rPr>
          <w:rFonts w:ascii="Times New Roman" w:hAnsi="Times New Roman" w:cs="Times New Roman"/>
          <w:b/>
          <w:sz w:val="28"/>
          <w:szCs w:val="28"/>
        </w:rPr>
        <w:t>Цели и задачи на 20</w:t>
      </w:r>
      <w:r w:rsidR="0054528F" w:rsidRPr="002E53C8">
        <w:rPr>
          <w:rFonts w:ascii="Times New Roman" w:hAnsi="Times New Roman" w:cs="Times New Roman"/>
          <w:b/>
          <w:sz w:val="28"/>
          <w:szCs w:val="28"/>
        </w:rPr>
        <w:t>2</w:t>
      </w:r>
      <w:r w:rsidR="00D26760" w:rsidRPr="002E53C8">
        <w:rPr>
          <w:rFonts w:ascii="Times New Roman" w:hAnsi="Times New Roman" w:cs="Times New Roman"/>
          <w:b/>
          <w:sz w:val="28"/>
          <w:szCs w:val="28"/>
        </w:rPr>
        <w:t>5</w:t>
      </w:r>
      <w:r w:rsidRPr="002E53C8">
        <w:rPr>
          <w:rFonts w:ascii="Times New Roman" w:hAnsi="Times New Roman" w:cs="Times New Roman"/>
          <w:b/>
          <w:sz w:val="28"/>
          <w:szCs w:val="28"/>
        </w:rPr>
        <w:t>-20</w:t>
      </w:r>
      <w:r w:rsidR="009B180A" w:rsidRPr="002E53C8">
        <w:rPr>
          <w:rFonts w:ascii="Times New Roman" w:hAnsi="Times New Roman" w:cs="Times New Roman"/>
          <w:b/>
          <w:sz w:val="28"/>
          <w:szCs w:val="28"/>
        </w:rPr>
        <w:t>2</w:t>
      </w:r>
      <w:r w:rsidR="00D26760" w:rsidRPr="002E53C8">
        <w:rPr>
          <w:rFonts w:ascii="Times New Roman" w:hAnsi="Times New Roman" w:cs="Times New Roman"/>
          <w:b/>
          <w:sz w:val="28"/>
          <w:szCs w:val="28"/>
        </w:rPr>
        <w:t>6</w:t>
      </w:r>
      <w:r w:rsidRPr="002E53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4E06ED" w:rsidRPr="002E53C8">
        <w:rPr>
          <w:rFonts w:ascii="Times New Roman" w:hAnsi="Times New Roman" w:cs="Times New Roman"/>
          <w:b/>
          <w:sz w:val="28"/>
          <w:szCs w:val="28"/>
        </w:rPr>
        <w:t>:</w:t>
      </w:r>
    </w:p>
    <w:p w:rsidR="001F2890" w:rsidRPr="002340BE" w:rsidRDefault="001F2890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2C8" w:rsidRPr="0070250C" w:rsidRDefault="00BD34A5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>Реализация</w:t>
      </w:r>
      <w:r w:rsidR="00CF52C8" w:rsidRPr="0070250C">
        <w:rPr>
          <w:rFonts w:ascii="Times New Roman" w:hAnsi="Times New Roman" w:cs="Times New Roman"/>
          <w:sz w:val="28"/>
          <w:szCs w:val="28"/>
        </w:rPr>
        <w:t xml:space="preserve"> обновлённых ФГОС</w:t>
      </w:r>
      <w:r w:rsidR="00E26B50" w:rsidRPr="0070250C">
        <w:rPr>
          <w:rFonts w:ascii="Times New Roman" w:hAnsi="Times New Roman" w:cs="Times New Roman"/>
          <w:sz w:val="28"/>
          <w:szCs w:val="28"/>
        </w:rPr>
        <w:t xml:space="preserve"> и ФООП</w:t>
      </w:r>
      <w:r w:rsidR="00CF52C8" w:rsidRPr="0070250C">
        <w:rPr>
          <w:rFonts w:ascii="Times New Roman" w:hAnsi="Times New Roman" w:cs="Times New Roman"/>
          <w:sz w:val="28"/>
          <w:szCs w:val="28"/>
        </w:rPr>
        <w:t xml:space="preserve"> в 1</w:t>
      </w:r>
      <w:r w:rsidR="00E26B50" w:rsidRPr="0070250C">
        <w:rPr>
          <w:rFonts w:ascii="Times New Roman" w:hAnsi="Times New Roman" w:cs="Times New Roman"/>
          <w:sz w:val="28"/>
          <w:szCs w:val="28"/>
        </w:rPr>
        <w:t xml:space="preserve"> -</w:t>
      </w:r>
      <w:r w:rsidR="00B241B9" w:rsidRPr="0070250C">
        <w:rPr>
          <w:rFonts w:ascii="Times New Roman" w:hAnsi="Times New Roman" w:cs="Times New Roman"/>
          <w:sz w:val="28"/>
          <w:szCs w:val="28"/>
        </w:rPr>
        <w:t xml:space="preserve"> 1</w:t>
      </w:r>
      <w:r w:rsidR="00E26B50" w:rsidRPr="0070250C">
        <w:rPr>
          <w:rFonts w:ascii="Times New Roman" w:hAnsi="Times New Roman" w:cs="Times New Roman"/>
          <w:sz w:val="28"/>
          <w:szCs w:val="28"/>
        </w:rPr>
        <w:t>1</w:t>
      </w:r>
      <w:r w:rsidR="00CF52C8" w:rsidRPr="0070250C"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A10793" w:rsidRDefault="00F40FA3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0C">
        <w:rPr>
          <w:rFonts w:ascii="Times New Roman" w:hAnsi="Times New Roman" w:cs="Times New Roman"/>
          <w:sz w:val="28"/>
          <w:szCs w:val="28"/>
        </w:rPr>
        <w:t>р</w:t>
      </w:r>
      <w:r w:rsidR="0054528F" w:rsidRPr="0070250C">
        <w:rPr>
          <w:rFonts w:ascii="Times New Roman" w:hAnsi="Times New Roman" w:cs="Times New Roman"/>
          <w:sz w:val="28"/>
          <w:szCs w:val="28"/>
        </w:rPr>
        <w:t>еализация</w:t>
      </w:r>
      <w:r w:rsidR="00A93F4E" w:rsidRPr="0070250C">
        <w:rPr>
          <w:rFonts w:ascii="Times New Roman" w:hAnsi="Times New Roman" w:cs="Times New Roman"/>
          <w:sz w:val="28"/>
          <w:szCs w:val="28"/>
        </w:rPr>
        <w:t xml:space="preserve"> обязательного</w:t>
      </w:r>
      <w:r w:rsidR="0054528F" w:rsidRPr="00702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44" w:rsidRPr="0070250C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7D1B44" w:rsidRPr="0070250C">
        <w:rPr>
          <w:rFonts w:ascii="Times New Roman" w:hAnsi="Times New Roman" w:cs="Times New Roman"/>
          <w:sz w:val="28"/>
          <w:szCs w:val="28"/>
        </w:rPr>
        <w:t xml:space="preserve"> минимума</w:t>
      </w:r>
      <w:r w:rsidR="0010044A">
        <w:rPr>
          <w:rFonts w:ascii="Times New Roman" w:hAnsi="Times New Roman" w:cs="Times New Roman"/>
          <w:sz w:val="28"/>
          <w:szCs w:val="28"/>
        </w:rPr>
        <w:t xml:space="preserve"> в 6-11 классах</w:t>
      </w:r>
      <w:r w:rsidR="00A10793" w:rsidRPr="0070250C">
        <w:rPr>
          <w:rFonts w:ascii="Times New Roman" w:hAnsi="Times New Roman" w:cs="Times New Roman"/>
          <w:sz w:val="28"/>
          <w:szCs w:val="28"/>
        </w:rPr>
        <w:t>;</w:t>
      </w:r>
    </w:p>
    <w:p w:rsidR="0054528F" w:rsidRPr="0070250C" w:rsidRDefault="006F1BAF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0C">
        <w:rPr>
          <w:rFonts w:ascii="Times New Roman" w:hAnsi="Times New Roman" w:cs="Times New Roman"/>
          <w:sz w:val="28"/>
          <w:szCs w:val="28"/>
        </w:rPr>
        <w:t>повышение качества образования по результатам независимых оценочных процедур на всех уровнях образования</w:t>
      </w:r>
      <w:r w:rsidR="00A93F4E" w:rsidRPr="0070250C">
        <w:rPr>
          <w:rFonts w:ascii="Times New Roman" w:hAnsi="Times New Roman" w:cs="Times New Roman"/>
          <w:sz w:val="28"/>
          <w:szCs w:val="28"/>
        </w:rPr>
        <w:t>, особое внимание – подготовке к ГИА</w:t>
      </w:r>
      <w:r w:rsidRPr="0070250C">
        <w:rPr>
          <w:rFonts w:ascii="Times New Roman" w:hAnsi="Times New Roman" w:cs="Times New Roman"/>
          <w:sz w:val="28"/>
          <w:szCs w:val="28"/>
        </w:rPr>
        <w:t>;</w:t>
      </w:r>
    </w:p>
    <w:p w:rsidR="0010044A" w:rsidRDefault="0010044A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>активизация работы по открытию профильных и профильных предпрофессиональных классов (агротехнологические, психолого-педагогические и т.д.), функционирование медицинских классов; участие в проекте «Первая профессия»;</w:t>
      </w:r>
    </w:p>
    <w:p w:rsidR="0054528F" w:rsidRPr="00557702" w:rsidRDefault="0010044A" w:rsidP="0057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C8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A55713" w:rsidRPr="002E53C8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F40FA3" w:rsidRPr="002E53C8">
        <w:rPr>
          <w:rFonts w:ascii="Times New Roman" w:hAnsi="Times New Roman" w:cs="Times New Roman"/>
          <w:sz w:val="28"/>
          <w:szCs w:val="28"/>
        </w:rPr>
        <w:t xml:space="preserve"> инклюзивного образования в школах округа, </w:t>
      </w:r>
      <w:r w:rsidRPr="002E53C8">
        <w:rPr>
          <w:rFonts w:ascii="Times New Roman" w:hAnsi="Times New Roman" w:cs="Times New Roman"/>
          <w:sz w:val="28"/>
          <w:szCs w:val="28"/>
        </w:rPr>
        <w:t>организации</w:t>
      </w:r>
      <w:r w:rsidR="00F40FA3" w:rsidRPr="002E53C8">
        <w:rPr>
          <w:rFonts w:ascii="Times New Roman" w:hAnsi="Times New Roman" w:cs="Times New Roman"/>
          <w:sz w:val="28"/>
          <w:szCs w:val="28"/>
        </w:rPr>
        <w:t xml:space="preserve"> учебного процесса, создание условий для обучения детей с ОВЗ.</w:t>
      </w:r>
      <w:r w:rsidR="002163EC" w:rsidRPr="002E53C8">
        <w:rPr>
          <w:rFonts w:ascii="Times New Roman" w:hAnsi="Times New Roman" w:cs="Times New Roman"/>
          <w:sz w:val="28"/>
          <w:szCs w:val="28"/>
        </w:rPr>
        <w:t xml:space="preserve"> </w:t>
      </w:r>
      <w:r w:rsidRPr="002E53C8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2163EC" w:rsidRPr="002E53C8">
        <w:rPr>
          <w:rFonts w:ascii="Times New Roman" w:hAnsi="Times New Roman" w:cs="Times New Roman"/>
          <w:sz w:val="28"/>
          <w:szCs w:val="28"/>
        </w:rPr>
        <w:t xml:space="preserve"> ресурсных классов</w:t>
      </w:r>
      <w:r w:rsidR="004151FE" w:rsidRPr="002E53C8">
        <w:rPr>
          <w:rFonts w:ascii="Times New Roman" w:hAnsi="Times New Roman" w:cs="Times New Roman"/>
          <w:sz w:val="28"/>
          <w:szCs w:val="28"/>
        </w:rPr>
        <w:t xml:space="preserve"> для детей с РАС в МАОУ «Лобановская средняя школа»</w:t>
      </w:r>
      <w:r w:rsidRPr="002E53C8">
        <w:rPr>
          <w:rFonts w:ascii="Times New Roman" w:hAnsi="Times New Roman" w:cs="Times New Roman"/>
          <w:sz w:val="28"/>
          <w:szCs w:val="28"/>
        </w:rPr>
        <w:t>, МАОУ «Култаевская средняя школа»</w:t>
      </w:r>
      <w:r w:rsidR="004151FE" w:rsidRPr="002E53C8">
        <w:rPr>
          <w:rFonts w:ascii="Times New Roman" w:hAnsi="Times New Roman" w:cs="Times New Roman"/>
          <w:sz w:val="28"/>
          <w:szCs w:val="28"/>
        </w:rPr>
        <w:t xml:space="preserve"> и МАОУ «Кондратовская средняя школа</w:t>
      </w:r>
      <w:r w:rsidRPr="002E53C8">
        <w:rPr>
          <w:rFonts w:ascii="Times New Roman" w:hAnsi="Times New Roman" w:cs="Times New Roman"/>
          <w:sz w:val="28"/>
          <w:szCs w:val="28"/>
        </w:rPr>
        <w:t xml:space="preserve"> «Сфера</w:t>
      </w:r>
      <w:r w:rsidR="004151FE" w:rsidRPr="002E53C8">
        <w:rPr>
          <w:rFonts w:ascii="Times New Roman" w:hAnsi="Times New Roman" w:cs="Times New Roman"/>
          <w:sz w:val="28"/>
          <w:szCs w:val="28"/>
        </w:rPr>
        <w:t>»</w:t>
      </w:r>
      <w:r w:rsidRPr="002E53C8">
        <w:rPr>
          <w:rFonts w:ascii="Times New Roman" w:hAnsi="Times New Roman" w:cs="Times New Roman"/>
          <w:sz w:val="28"/>
          <w:szCs w:val="28"/>
        </w:rPr>
        <w:t>. Мониторинг необходимости открытия подобных классов в других школах.</w:t>
      </w:r>
      <w:bookmarkStart w:id="10" w:name="_GoBack"/>
      <w:bookmarkEnd w:id="10"/>
    </w:p>
    <w:sectPr w:rsidR="0054528F" w:rsidRPr="005577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5F" w:rsidRDefault="00B8325F" w:rsidP="00CA77D5">
      <w:pPr>
        <w:spacing w:after="0" w:line="240" w:lineRule="auto"/>
      </w:pPr>
      <w:r>
        <w:separator/>
      </w:r>
    </w:p>
  </w:endnote>
  <w:endnote w:type="continuationSeparator" w:id="0">
    <w:p w:rsidR="00B8325F" w:rsidRDefault="00B8325F" w:rsidP="00CA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5F" w:rsidRDefault="00B8325F" w:rsidP="00CA77D5">
      <w:pPr>
        <w:spacing w:after="0" w:line="240" w:lineRule="auto"/>
      </w:pPr>
      <w:r>
        <w:separator/>
      </w:r>
    </w:p>
  </w:footnote>
  <w:footnote w:type="continuationSeparator" w:id="0">
    <w:p w:rsidR="00B8325F" w:rsidRDefault="00B8325F" w:rsidP="00CA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951734"/>
      <w:docPartObj>
        <w:docPartGallery w:val="Page Numbers (Top of Page)"/>
        <w:docPartUnique/>
      </w:docPartObj>
    </w:sdtPr>
    <w:sdtContent>
      <w:p w:rsidR="006A489E" w:rsidRDefault="006A48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C8">
          <w:rPr>
            <w:noProof/>
          </w:rPr>
          <w:t>28</w:t>
        </w:r>
        <w:r>
          <w:fldChar w:fldCharType="end"/>
        </w:r>
      </w:p>
    </w:sdtContent>
  </w:sdt>
  <w:p w:rsidR="006A489E" w:rsidRDefault="006A48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7BD"/>
    <w:multiLevelType w:val="hybridMultilevel"/>
    <w:tmpl w:val="08367FF0"/>
    <w:lvl w:ilvl="0" w:tplc="CA34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36181A"/>
    <w:multiLevelType w:val="hybridMultilevel"/>
    <w:tmpl w:val="46629816"/>
    <w:lvl w:ilvl="0" w:tplc="27E4AAAE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4305B"/>
    <w:multiLevelType w:val="hybridMultilevel"/>
    <w:tmpl w:val="7DAE1CB8"/>
    <w:lvl w:ilvl="0" w:tplc="141C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C8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84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4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2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0F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A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62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A8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291C43"/>
    <w:multiLevelType w:val="hybridMultilevel"/>
    <w:tmpl w:val="7F4CF572"/>
    <w:lvl w:ilvl="0" w:tplc="0D549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4F4F35"/>
    <w:multiLevelType w:val="hybridMultilevel"/>
    <w:tmpl w:val="3D6CEB1A"/>
    <w:lvl w:ilvl="0" w:tplc="54B892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BF"/>
    <w:rsid w:val="00000340"/>
    <w:rsid w:val="00000A4D"/>
    <w:rsid w:val="0000501C"/>
    <w:rsid w:val="0000783C"/>
    <w:rsid w:val="00014597"/>
    <w:rsid w:val="00016345"/>
    <w:rsid w:val="00016BB2"/>
    <w:rsid w:val="00017428"/>
    <w:rsid w:val="00025BB7"/>
    <w:rsid w:val="00026250"/>
    <w:rsid w:val="0002739F"/>
    <w:rsid w:val="00030734"/>
    <w:rsid w:val="00031B3B"/>
    <w:rsid w:val="00031C41"/>
    <w:rsid w:val="00034053"/>
    <w:rsid w:val="0003439E"/>
    <w:rsid w:val="0003483B"/>
    <w:rsid w:val="000371E8"/>
    <w:rsid w:val="00037A74"/>
    <w:rsid w:val="00037AB7"/>
    <w:rsid w:val="00037E4A"/>
    <w:rsid w:val="0004532F"/>
    <w:rsid w:val="000456FB"/>
    <w:rsid w:val="000513B5"/>
    <w:rsid w:val="00052231"/>
    <w:rsid w:val="000535E0"/>
    <w:rsid w:val="00053FD5"/>
    <w:rsid w:val="0005485B"/>
    <w:rsid w:val="000624B9"/>
    <w:rsid w:val="0006651B"/>
    <w:rsid w:val="00066E26"/>
    <w:rsid w:val="00067FAE"/>
    <w:rsid w:val="0007063F"/>
    <w:rsid w:val="00070851"/>
    <w:rsid w:val="00070970"/>
    <w:rsid w:val="00076596"/>
    <w:rsid w:val="000774BB"/>
    <w:rsid w:val="00081327"/>
    <w:rsid w:val="00083877"/>
    <w:rsid w:val="00085E63"/>
    <w:rsid w:val="00092285"/>
    <w:rsid w:val="00092682"/>
    <w:rsid w:val="000966EA"/>
    <w:rsid w:val="000967B2"/>
    <w:rsid w:val="00096F13"/>
    <w:rsid w:val="000A1102"/>
    <w:rsid w:val="000A2250"/>
    <w:rsid w:val="000A5A45"/>
    <w:rsid w:val="000A6D65"/>
    <w:rsid w:val="000A6FF8"/>
    <w:rsid w:val="000A75EF"/>
    <w:rsid w:val="000C092F"/>
    <w:rsid w:val="000C2C70"/>
    <w:rsid w:val="000C3468"/>
    <w:rsid w:val="000C5765"/>
    <w:rsid w:val="000C579F"/>
    <w:rsid w:val="000C6B4B"/>
    <w:rsid w:val="000C6BBF"/>
    <w:rsid w:val="000C7271"/>
    <w:rsid w:val="000D052C"/>
    <w:rsid w:val="000D141B"/>
    <w:rsid w:val="000D3C10"/>
    <w:rsid w:val="000D3C4B"/>
    <w:rsid w:val="000D453D"/>
    <w:rsid w:val="000D4EE8"/>
    <w:rsid w:val="000D5D74"/>
    <w:rsid w:val="000D6934"/>
    <w:rsid w:val="000D7F83"/>
    <w:rsid w:val="000E28CA"/>
    <w:rsid w:val="000F0236"/>
    <w:rsid w:val="000F11D9"/>
    <w:rsid w:val="000F31D6"/>
    <w:rsid w:val="000F6283"/>
    <w:rsid w:val="000F754E"/>
    <w:rsid w:val="0010044A"/>
    <w:rsid w:val="00100D18"/>
    <w:rsid w:val="00102F2C"/>
    <w:rsid w:val="00105AA3"/>
    <w:rsid w:val="00111435"/>
    <w:rsid w:val="001136BB"/>
    <w:rsid w:val="00114D3B"/>
    <w:rsid w:val="00115C15"/>
    <w:rsid w:val="00117981"/>
    <w:rsid w:val="00125F2A"/>
    <w:rsid w:val="00126A8A"/>
    <w:rsid w:val="00130DBD"/>
    <w:rsid w:val="00136E31"/>
    <w:rsid w:val="00137801"/>
    <w:rsid w:val="0014625C"/>
    <w:rsid w:val="0014766C"/>
    <w:rsid w:val="00150E75"/>
    <w:rsid w:val="001554F1"/>
    <w:rsid w:val="001619B1"/>
    <w:rsid w:val="00161D76"/>
    <w:rsid w:val="001631C2"/>
    <w:rsid w:val="00164A3D"/>
    <w:rsid w:val="00171FF0"/>
    <w:rsid w:val="0017200B"/>
    <w:rsid w:val="00172736"/>
    <w:rsid w:val="00172BA9"/>
    <w:rsid w:val="001747F5"/>
    <w:rsid w:val="00175893"/>
    <w:rsid w:val="001775E3"/>
    <w:rsid w:val="00180109"/>
    <w:rsid w:val="00181075"/>
    <w:rsid w:val="00182BD5"/>
    <w:rsid w:val="00183D5A"/>
    <w:rsid w:val="00184C13"/>
    <w:rsid w:val="001866D1"/>
    <w:rsid w:val="00186FBA"/>
    <w:rsid w:val="00192586"/>
    <w:rsid w:val="00194B33"/>
    <w:rsid w:val="00195271"/>
    <w:rsid w:val="001971F2"/>
    <w:rsid w:val="0019776E"/>
    <w:rsid w:val="001A034E"/>
    <w:rsid w:val="001A12EF"/>
    <w:rsid w:val="001A156F"/>
    <w:rsid w:val="001A4677"/>
    <w:rsid w:val="001A55DF"/>
    <w:rsid w:val="001A7411"/>
    <w:rsid w:val="001B13AD"/>
    <w:rsid w:val="001B1988"/>
    <w:rsid w:val="001B2E0E"/>
    <w:rsid w:val="001C11F3"/>
    <w:rsid w:val="001C22FB"/>
    <w:rsid w:val="001C33B7"/>
    <w:rsid w:val="001C3465"/>
    <w:rsid w:val="001C4BA7"/>
    <w:rsid w:val="001C5735"/>
    <w:rsid w:val="001C73DB"/>
    <w:rsid w:val="001D49D9"/>
    <w:rsid w:val="001D6B8E"/>
    <w:rsid w:val="001D743B"/>
    <w:rsid w:val="001E4233"/>
    <w:rsid w:val="001E4A9C"/>
    <w:rsid w:val="001E59B8"/>
    <w:rsid w:val="001E6100"/>
    <w:rsid w:val="001F1432"/>
    <w:rsid w:val="001F237C"/>
    <w:rsid w:val="001F2890"/>
    <w:rsid w:val="001F3942"/>
    <w:rsid w:val="001F50CE"/>
    <w:rsid w:val="001F5CDE"/>
    <w:rsid w:val="00200813"/>
    <w:rsid w:val="002008DB"/>
    <w:rsid w:val="00203C7A"/>
    <w:rsid w:val="00213103"/>
    <w:rsid w:val="00215A2A"/>
    <w:rsid w:val="002163EC"/>
    <w:rsid w:val="002178B0"/>
    <w:rsid w:val="00220407"/>
    <w:rsid w:val="00220B83"/>
    <w:rsid w:val="002210EC"/>
    <w:rsid w:val="0022197D"/>
    <w:rsid w:val="002224C8"/>
    <w:rsid w:val="00226AA4"/>
    <w:rsid w:val="002311D5"/>
    <w:rsid w:val="00231C69"/>
    <w:rsid w:val="00231DA0"/>
    <w:rsid w:val="00233781"/>
    <w:rsid w:val="00233F3F"/>
    <w:rsid w:val="002340BE"/>
    <w:rsid w:val="002367F1"/>
    <w:rsid w:val="00237E57"/>
    <w:rsid w:val="0024117F"/>
    <w:rsid w:val="002414C6"/>
    <w:rsid w:val="00242263"/>
    <w:rsid w:val="00245584"/>
    <w:rsid w:val="00246EB6"/>
    <w:rsid w:val="00260C74"/>
    <w:rsid w:val="00260DC2"/>
    <w:rsid w:val="00262D8F"/>
    <w:rsid w:val="00266F3E"/>
    <w:rsid w:val="00271990"/>
    <w:rsid w:val="00272685"/>
    <w:rsid w:val="00275DC8"/>
    <w:rsid w:val="00277687"/>
    <w:rsid w:val="00283E03"/>
    <w:rsid w:val="002843B8"/>
    <w:rsid w:val="00284F39"/>
    <w:rsid w:val="0028589C"/>
    <w:rsid w:val="00287113"/>
    <w:rsid w:val="00287D6D"/>
    <w:rsid w:val="002974F0"/>
    <w:rsid w:val="002A5F4E"/>
    <w:rsid w:val="002B0C7C"/>
    <w:rsid w:val="002B299A"/>
    <w:rsid w:val="002B2F6C"/>
    <w:rsid w:val="002B4E54"/>
    <w:rsid w:val="002B6219"/>
    <w:rsid w:val="002B782B"/>
    <w:rsid w:val="002C0102"/>
    <w:rsid w:val="002C104C"/>
    <w:rsid w:val="002C150B"/>
    <w:rsid w:val="002C46FE"/>
    <w:rsid w:val="002C65D0"/>
    <w:rsid w:val="002D124D"/>
    <w:rsid w:val="002D6241"/>
    <w:rsid w:val="002E3529"/>
    <w:rsid w:val="002E53C8"/>
    <w:rsid w:val="002E77EA"/>
    <w:rsid w:val="002E796A"/>
    <w:rsid w:val="002E7E5C"/>
    <w:rsid w:val="002E7F41"/>
    <w:rsid w:val="002F2E21"/>
    <w:rsid w:val="002F44FF"/>
    <w:rsid w:val="002F5035"/>
    <w:rsid w:val="0030078C"/>
    <w:rsid w:val="0030465F"/>
    <w:rsid w:val="00304E41"/>
    <w:rsid w:val="00306CAF"/>
    <w:rsid w:val="003103E1"/>
    <w:rsid w:val="00310BC6"/>
    <w:rsid w:val="00312819"/>
    <w:rsid w:val="003142A3"/>
    <w:rsid w:val="00315F13"/>
    <w:rsid w:val="00325BDD"/>
    <w:rsid w:val="00326702"/>
    <w:rsid w:val="003276CE"/>
    <w:rsid w:val="00330750"/>
    <w:rsid w:val="00332C04"/>
    <w:rsid w:val="003334D7"/>
    <w:rsid w:val="00334434"/>
    <w:rsid w:val="00334552"/>
    <w:rsid w:val="0033513E"/>
    <w:rsid w:val="00336060"/>
    <w:rsid w:val="00336213"/>
    <w:rsid w:val="00337437"/>
    <w:rsid w:val="00341397"/>
    <w:rsid w:val="0034395A"/>
    <w:rsid w:val="00346308"/>
    <w:rsid w:val="00346F7B"/>
    <w:rsid w:val="00347970"/>
    <w:rsid w:val="00351BEF"/>
    <w:rsid w:val="00353D49"/>
    <w:rsid w:val="003573EF"/>
    <w:rsid w:val="00357D1C"/>
    <w:rsid w:val="00360EA8"/>
    <w:rsid w:val="003643BA"/>
    <w:rsid w:val="00364410"/>
    <w:rsid w:val="0036558A"/>
    <w:rsid w:val="00366EC8"/>
    <w:rsid w:val="00371F5B"/>
    <w:rsid w:val="0038177D"/>
    <w:rsid w:val="00382B53"/>
    <w:rsid w:val="00382C7F"/>
    <w:rsid w:val="00384B28"/>
    <w:rsid w:val="0038699C"/>
    <w:rsid w:val="00394785"/>
    <w:rsid w:val="00394F71"/>
    <w:rsid w:val="00396A4A"/>
    <w:rsid w:val="003A17A3"/>
    <w:rsid w:val="003A42DC"/>
    <w:rsid w:val="003A45A5"/>
    <w:rsid w:val="003B306C"/>
    <w:rsid w:val="003B4EC7"/>
    <w:rsid w:val="003B535A"/>
    <w:rsid w:val="003C00CA"/>
    <w:rsid w:val="003C1EA2"/>
    <w:rsid w:val="003C2F83"/>
    <w:rsid w:val="003C3754"/>
    <w:rsid w:val="003C53A1"/>
    <w:rsid w:val="003C586E"/>
    <w:rsid w:val="003D3FB0"/>
    <w:rsid w:val="003D44AC"/>
    <w:rsid w:val="003E0307"/>
    <w:rsid w:val="003E2DC0"/>
    <w:rsid w:val="003E41D5"/>
    <w:rsid w:val="003E57AF"/>
    <w:rsid w:val="003E609E"/>
    <w:rsid w:val="003F0C77"/>
    <w:rsid w:val="003F3448"/>
    <w:rsid w:val="003F3496"/>
    <w:rsid w:val="003F3BA2"/>
    <w:rsid w:val="003F6644"/>
    <w:rsid w:val="004000C3"/>
    <w:rsid w:val="00400C37"/>
    <w:rsid w:val="00401FCD"/>
    <w:rsid w:val="004026DE"/>
    <w:rsid w:val="00405A29"/>
    <w:rsid w:val="00410C98"/>
    <w:rsid w:val="0041124B"/>
    <w:rsid w:val="0041390F"/>
    <w:rsid w:val="004151FE"/>
    <w:rsid w:val="0041746C"/>
    <w:rsid w:val="0042182C"/>
    <w:rsid w:val="004252A4"/>
    <w:rsid w:val="004265D2"/>
    <w:rsid w:val="004267AC"/>
    <w:rsid w:val="004277E1"/>
    <w:rsid w:val="00427C96"/>
    <w:rsid w:val="0043067C"/>
    <w:rsid w:val="00433030"/>
    <w:rsid w:val="00433A64"/>
    <w:rsid w:val="00442343"/>
    <w:rsid w:val="00446513"/>
    <w:rsid w:val="0045091B"/>
    <w:rsid w:val="004516F7"/>
    <w:rsid w:val="004556E9"/>
    <w:rsid w:val="00457886"/>
    <w:rsid w:val="00460D5E"/>
    <w:rsid w:val="004612F5"/>
    <w:rsid w:val="004644CD"/>
    <w:rsid w:val="00466D42"/>
    <w:rsid w:val="00467421"/>
    <w:rsid w:val="00467524"/>
    <w:rsid w:val="00477984"/>
    <w:rsid w:val="004817F2"/>
    <w:rsid w:val="00481BF0"/>
    <w:rsid w:val="00483A2C"/>
    <w:rsid w:val="004857C4"/>
    <w:rsid w:val="00492FFC"/>
    <w:rsid w:val="00494078"/>
    <w:rsid w:val="00494D04"/>
    <w:rsid w:val="004952A6"/>
    <w:rsid w:val="00496373"/>
    <w:rsid w:val="0049730F"/>
    <w:rsid w:val="004976B9"/>
    <w:rsid w:val="00497A1E"/>
    <w:rsid w:val="004A30B2"/>
    <w:rsid w:val="004A31C1"/>
    <w:rsid w:val="004B3C8A"/>
    <w:rsid w:val="004B49FF"/>
    <w:rsid w:val="004B4FF5"/>
    <w:rsid w:val="004B5806"/>
    <w:rsid w:val="004C2DF0"/>
    <w:rsid w:val="004C3F62"/>
    <w:rsid w:val="004C5076"/>
    <w:rsid w:val="004C6AC6"/>
    <w:rsid w:val="004C7D46"/>
    <w:rsid w:val="004D44ED"/>
    <w:rsid w:val="004D7F62"/>
    <w:rsid w:val="004E06ED"/>
    <w:rsid w:val="004E210D"/>
    <w:rsid w:val="004E3161"/>
    <w:rsid w:val="004E42F0"/>
    <w:rsid w:val="004E6F66"/>
    <w:rsid w:val="004E741E"/>
    <w:rsid w:val="004F00C2"/>
    <w:rsid w:val="004F2CEB"/>
    <w:rsid w:val="004F57C0"/>
    <w:rsid w:val="004F602B"/>
    <w:rsid w:val="00502278"/>
    <w:rsid w:val="00502FD0"/>
    <w:rsid w:val="00504DE9"/>
    <w:rsid w:val="00505673"/>
    <w:rsid w:val="00511C43"/>
    <w:rsid w:val="005121F3"/>
    <w:rsid w:val="00514FFA"/>
    <w:rsid w:val="00516AAB"/>
    <w:rsid w:val="00520888"/>
    <w:rsid w:val="0052195A"/>
    <w:rsid w:val="005229F3"/>
    <w:rsid w:val="00522A0C"/>
    <w:rsid w:val="005247D2"/>
    <w:rsid w:val="00530874"/>
    <w:rsid w:val="00531659"/>
    <w:rsid w:val="00533916"/>
    <w:rsid w:val="00533E68"/>
    <w:rsid w:val="00536B55"/>
    <w:rsid w:val="00537360"/>
    <w:rsid w:val="00540BC4"/>
    <w:rsid w:val="005414C5"/>
    <w:rsid w:val="00542061"/>
    <w:rsid w:val="00543000"/>
    <w:rsid w:val="0054528F"/>
    <w:rsid w:val="00545348"/>
    <w:rsid w:val="00551FA2"/>
    <w:rsid w:val="00552A20"/>
    <w:rsid w:val="005531A7"/>
    <w:rsid w:val="00554666"/>
    <w:rsid w:val="0055559D"/>
    <w:rsid w:val="00557702"/>
    <w:rsid w:val="00561DD4"/>
    <w:rsid w:val="0056358F"/>
    <w:rsid w:val="00564B00"/>
    <w:rsid w:val="00566332"/>
    <w:rsid w:val="00570BC4"/>
    <w:rsid w:val="00570FDB"/>
    <w:rsid w:val="00572D47"/>
    <w:rsid w:val="0057300F"/>
    <w:rsid w:val="0057570D"/>
    <w:rsid w:val="0057607D"/>
    <w:rsid w:val="00576640"/>
    <w:rsid w:val="005774A5"/>
    <w:rsid w:val="0057779E"/>
    <w:rsid w:val="00577841"/>
    <w:rsid w:val="00577DBE"/>
    <w:rsid w:val="00583300"/>
    <w:rsid w:val="00584E8D"/>
    <w:rsid w:val="00586860"/>
    <w:rsid w:val="005869F7"/>
    <w:rsid w:val="00590FCE"/>
    <w:rsid w:val="00592EDE"/>
    <w:rsid w:val="00593F65"/>
    <w:rsid w:val="005967A9"/>
    <w:rsid w:val="005A1A18"/>
    <w:rsid w:val="005A2B4D"/>
    <w:rsid w:val="005A5FB1"/>
    <w:rsid w:val="005B1C4D"/>
    <w:rsid w:val="005B1D16"/>
    <w:rsid w:val="005B237C"/>
    <w:rsid w:val="005B25E5"/>
    <w:rsid w:val="005B3575"/>
    <w:rsid w:val="005B4697"/>
    <w:rsid w:val="005B68C7"/>
    <w:rsid w:val="005C1041"/>
    <w:rsid w:val="005C5A53"/>
    <w:rsid w:val="005C5F65"/>
    <w:rsid w:val="005D03CE"/>
    <w:rsid w:val="005D5824"/>
    <w:rsid w:val="005D726C"/>
    <w:rsid w:val="005E0A60"/>
    <w:rsid w:val="005E1CEC"/>
    <w:rsid w:val="005E201E"/>
    <w:rsid w:val="005E37F7"/>
    <w:rsid w:val="005F03E2"/>
    <w:rsid w:val="005F3CF0"/>
    <w:rsid w:val="005F4B83"/>
    <w:rsid w:val="0060313E"/>
    <w:rsid w:val="00603247"/>
    <w:rsid w:val="00604405"/>
    <w:rsid w:val="006072A1"/>
    <w:rsid w:val="006131CF"/>
    <w:rsid w:val="0061382B"/>
    <w:rsid w:val="00613FD3"/>
    <w:rsid w:val="006214AB"/>
    <w:rsid w:val="00623298"/>
    <w:rsid w:val="00625A92"/>
    <w:rsid w:val="00626404"/>
    <w:rsid w:val="0063133E"/>
    <w:rsid w:val="00631705"/>
    <w:rsid w:val="00632E2C"/>
    <w:rsid w:val="00633E20"/>
    <w:rsid w:val="00636AAA"/>
    <w:rsid w:val="00641CCC"/>
    <w:rsid w:val="00642C84"/>
    <w:rsid w:val="00645800"/>
    <w:rsid w:val="006508F9"/>
    <w:rsid w:val="00650C9D"/>
    <w:rsid w:val="006518E5"/>
    <w:rsid w:val="006534F5"/>
    <w:rsid w:val="006537F6"/>
    <w:rsid w:val="00662852"/>
    <w:rsid w:val="00665B90"/>
    <w:rsid w:val="00665C50"/>
    <w:rsid w:val="00665D8B"/>
    <w:rsid w:val="00665FCA"/>
    <w:rsid w:val="0067180C"/>
    <w:rsid w:val="00674E7F"/>
    <w:rsid w:val="0068167B"/>
    <w:rsid w:val="00681B7F"/>
    <w:rsid w:val="0068237C"/>
    <w:rsid w:val="006875D8"/>
    <w:rsid w:val="00687708"/>
    <w:rsid w:val="00690457"/>
    <w:rsid w:val="00690640"/>
    <w:rsid w:val="00692231"/>
    <w:rsid w:val="00695D46"/>
    <w:rsid w:val="0069623D"/>
    <w:rsid w:val="00696CA7"/>
    <w:rsid w:val="00697BBF"/>
    <w:rsid w:val="006A489E"/>
    <w:rsid w:val="006A53A9"/>
    <w:rsid w:val="006A5B76"/>
    <w:rsid w:val="006A6BD3"/>
    <w:rsid w:val="006B18C6"/>
    <w:rsid w:val="006B256C"/>
    <w:rsid w:val="006C0292"/>
    <w:rsid w:val="006C064B"/>
    <w:rsid w:val="006C2628"/>
    <w:rsid w:val="006C481D"/>
    <w:rsid w:val="006C506D"/>
    <w:rsid w:val="006D2CA8"/>
    <w:rsid w:val="006D38A1"/>
    <w:rsid w:val="006D3ECE"/>
    <w:rsid w:val="006D53C1"/>
    <w:rsid w:val="006D6C2C"/>
    <w:rsid w:val="006E0848"/>
    <w:rsid w:val="006E1090"/>
    <w:rsid w:val="006E24B0"/>
    <w:rsid w:val="006F1BAF"/>
    <w:rsid w:val="006F1BBF"/>
    <w:rsid w:val="006F543D"/>
    <w:rsid w:val="006F5BCC"/>
    <w:rsid w:val="006F76DF"/>
    <w:rsid w:val="00700DFA"/>
    <w:rsid w:val="0070250C"/>
    <w:rsid w:val="007041B2"/>
    <w:rsid w:val="0070554E"/>
    <w:rsid w:val="00707641"/>
    <w:rsid w:val="00712B0A"/>
    <w:rsid w:val="0071399C"/>
    <w:rsid w:val="00716800"/>
    <w:rsid w:val="00720BED"/>
    <w:rsid w:val="00721B20"/>
    <w:rsid w:val="00722E49"/>
    <w:rsid w:val="00723064"/>
    <w:rsid w:val="007277BA"/>
    <w:rsid w:val="00727F00"/>
    <w:rsid w:val="007306A2"/>
    <w:rsid w:val="00731355"/>
    <w:rsid w:val="007318AC"/>
    <w:rsid w:val="007329AF"/>
    <w:rsid w:val="00734314"/>
    <w:rsid w:val="00734540"/>
    <w:rsid w:val="00737B42"/>
    <w:rsid w:val="007418F0"/>
    <w:rsid w:val="0074228F"/>
    <w:rsid w:val="00742689"/>
    <w:rsid w:val="00743D31"/>
    <w:rsid w:val="00744B3C"/>
    <w:rsid w:val="00746AA9"/>
    <w:rsid w:val="00747747"/>
    <w:rsid w:val="00750E0D"/>
    <w:rsid w:val="0075221A"/>
    <w:rsid w:val="00754915"/>
    <w:rsid w:val="00761CB6"/>
    <w:rsid w:val="00763539"/>
    <w:rsid w:val="007640DE"/>
    <w:rsid w:val="00764953"/>
    <w:rsid w:val="007715D0"/>
    <w:rsid w:val="0077370F"/>
    <w:rsid w:val="00773C5D"/>
    <w:rsid w:val="007744C9"/>
    <w:rsid w:val="00774550"/>
    <w:rsid w:val="007750EB"/>
    <w:rsid w:val="00776842"/>
    <w:rsid w:val="007808DD"/>
    <w:rsid w:val="00780EA1"/>
    <w:rsid w:val="00793793"/>
    <w:rsid w:val="007939A4"/>
    <w:rsid w:val="00793F9E"/>
    <w:rsid w:val="00795412"/>
    <w:rsid w:val="00796FD9"/>
    <w:rsid w:val="007A5AC6"/>
    <w:rsid w:val="007B04BA"/>
    <w:rsid w:val="007B055F"/>
    <w:rsid w:val="007B63BA"/>
    <w:rsid w:val="007C04C9"/>
    <w:rsid w:val="007C48F2"/>
    <w:rsid w:val="007C52BA"/>
    <w:rsid w:val="007D1B44"/>
    <w:rsid w:val="007D659A"/>
    <w:rsid w:val="007D789B"/>
    <w:rsid w:val="007D7BBB"/>
    <w:rsid w:val="007E14E2"/>
    <w:rsid w:val="007E4CC1"/>
    <w:rsid w:val="007E6E22"/>
    <w:rsid w:val="007F1BD7"/>
    <w:rsid w:val="007F2500"/>
    <w:rsid w:val="007F6059"/>
    <w:rsid w:val="008000F5"/>
    <w:rsid w:val="00805A9A"/>
    <w:rsid w:val="00806C3F"/>
    <w:rsid w:val="00810934"/>
    <w:rsid w:val="00811EFE"/>
    <w:rsid w:val="00812F25"/>
    <w:rsid w:val="00813F38"/>
    <w:rsid w:val="0081442E"/>
    <w:rsid w:val="00817760"/>
    <w:rsid w:val="00817ADA"/>
    <w:rsid w:val="00820551"/>
    <w:rsid w:val="0082246D"/>
    <w:rsid w:val="00822B38"/>
    <w:rsid w:val="00822BB1"/>
    <w:rsid w:val="00822C92"/>
    <w:rsid w:val="00824164"/>
    <w:rsid w:val="00825DC4"/>
    <w:rsid w:val="00830400"/>
    <w:rsid w:val="008309BB"/>
    <w:rsid w:val="008319ED"/>
    <w:rsid w:val="0083241F"/>
    <w:rsid w:val="0083525B"/>
    <w:rsid w:val="00835704"/>
    <w:rsid w:val="00836594"/>
    <w:rsid w:val="00840837"/>
    <w:rsid w:val="008417A9"/>
    <w:rsid w:val="008452A1"/>
    <w:rsid w:val="0084566F"/>
    <w:rsid w:val="00846D65"/>
    <w:rsid w:val="00847B7D"/>
    <w:rsid w:val="00847EE2"/>
    <w:rsid w:val="0085322D"/>
    <w:rsid w:val="0085436A"/>
    <w:rsid w:val="008551D4"/>
    <w:rsid w:val="00856A5B"/>
    <w:rsid w:val="00865F23"/>
    <w:rsid w:val="00867926"/>
    <w:rsid w:val="00867990"/>
    <w:rsid w:val="00870597"/>
    <w:rsid w:val="0087271E"/>
    <w:rsid w:val="00872797"/>
    <w:rsid w:val="00874236"/>
    <w:rsid w:val="00875DC8"/>
    <w:rsid w:val="00895E55"/>
    <w:rsid w:val="00896E93"/>
    <w:rsid w:val="008976F1"/>
    <w:rsid w:val="0089782D"/>
    <w:rsid w:val="008A1273"/>
    <w:rsid w:val="008A263A"/>
    <w:rsid w:val="008B16E3"/>
    <w:rsid w:val="008B2094"/>
    <w:rsid w:val="008B28CC"/>
    <w:rsid w:val="008B48E4"/>
    <w:rsid w:val="008B5006"/>
    <w:rsid w:val="008B5DF6"/>
    <w:rsid w:val="008B76B4"/>
    <w:rsid w:val="008C1D60"/>
    <w:rsid w:val="008C20DC"/>
    <w:rsid w:val="008C24C4"/>
    <w:rsid w:val="008C33BE"/>
    <w:rsid w:val="008C449A"/>
    <w:rsid w:val="008C4C01"/>
    <w:rsid w:val="008C5A41"/>
    <w:rsid w:val="008C66B6"/>
    <w:rsid w:val="008C7276"/>
    <w:rsid w:val="008C7A49"/>
    <w:rsid w:val="008D341D"/>
    <w:rsid w:val="008D6D73"/>
    <w:rsid w:val="008E12A1"/>
    <w:rsid w:val="008E1A88"/>
    <w:rsid w:val="008E2996"/>
    <w:rsid w:val="008E3235"/>
    <w:rsid w:val="008E43FC"/>
    <w:rsid w:val="008E6F0B"/>
    <w:rsid w:val="008F1F46"/>
    <w:rsid w:val="008F73F3"/>
    <w:rsid w:val="00903685"/>
    <w:rsid w:val="00903E56"/>
    <w:rsid w:val="009048AF"/>
    <w:rsid w:val="00906AA4"/>
    <w:rsid w:val="009117F7"/>
    <w:rsid w:val="00914AD0"/>
    <w:rsid w:val="00914FF5"/>
    <w:rsid w:val="009152AD"/>
    <w:rsid w:val="009160DE"/>
    <w:rsid w:val="009177F1"/>
    <w:rsid w:val="00920AE6"/>
    <w:rsid w:val="00922885"/>
    <w:rsid w:val="009228E7"/>
    <w:rsid w:val="00924A88"/>
    <w:rsid w:val="00924DEA"/>
    <w:rsid w:val="0093171B"/>
    <w:rsid w:val="00932398"/>
    <w:rsid w:val="0093299A"/>
    <w:rsid w:val="00933890"/>
    <w:rsid w:val="0093458A"/>
    <w:rsid w:val="00934979"/>
    <w:rsid w:val="00934F72"/>
    <w:rsid w:val="0093603D"/>
    <w:rsid w:val="00937288"/>
    <w:rsid w:val="00937B5C"/>
    <w:rsid w:val="00942563"/>
    <w:rsid w:val="009431B6"/>
    <w:rsid w:val="00951386"/>
    <w:rsid w:val="009540A5"/>
    <w:rsid w:val="00954870"/>
    <w:rsid w:val="00954E2E"/>
    <w:rsid w:val="00956EE1"/>
    <w:rsid w:val="009572CB"/>
    <w:rsid w:val="009608DF"/>
    <w:rsid w:val="00961102"/>
    <w:rsid w:val="00965F0D"/>
    <w:rsid w:val="00970DDE"/>
    <w:rsid w:val="0097259D"/>
    <w:rsid w:val="00974989"/>
    <w:rsid w:val="00981D63"/>
    <w:rsid w:val="00981EB3"/>
    <w:rsid w:val="0098275F"/>
    <w:rsid w:val="00984C43"/>
    <w:rsid w:val="00984E86"/>
    <w:rsid w:val="009870F1"/>
    <w:rsid w:val="0099090A"/>
    <w:rsid w:val="00992EDF"/>
    <w:rsid w:val="009946E8"/>
    <w:rsid w:val="009949A6"/>
    <w:rsid w:val="0099627B"/>
    <w:rsid w:val="00996713"/>
    <w:rsid w:val="009A05E7"/>
    <w:rsid w:val="009A342E"/>
    <w:rsid w:val="009B0175"/>
    <w:rsid w:val="009B0209"/>
    <w:rsid w:val="009B180A"/>
    <w:rsid w:val="009B414F"/>
    <w:rsid w:val="009B7F14"/>
    <w:rsid w:val="009D0C59"/>
    <w:rsid w:val="009D0D0D"/>
    <w:rsid w:val="009D22D2"/>
    <w:rsid w:val="009D445D"/>
    <w:rsid w:val="009D5228"/>
    <w:rsid w:val="009D7FED"/>
    <w:rsid w:val="009E0AD6"/>
    <w:rsid w:val="009E4C35"/>
    <w:rsid w:val="009E5F79"/>
    <w:rsid w:val="009E6F25"/>
    <w:rsid w:val="009E71F3"/>
    <w:rsid w:val="009F1F40"/>
    <w:rsid w:val="009F296E"/>
    <w:rsid w:val="009F2F07"/>
    <w:rsid w:val="009F7A03"/>
    <w:rsid w:val="00A045E9"/>
    <w:rsid w:val="00A06767"/>
    <w:rsid w:val="00A10793"/>
    <w:rsid w:val="00A11596"/>
    <w:rsid w:val="00A14668"/>
    <w:rsid w:val="00A14D5A"/>
    <w:rsid w:val="00A15305"/>
    <w:rsid w:val="00A20484"/>
    <w:rsid w:val="00A236A6"/>
    <w:rsid w:val="00A24A3E"/>
    <w:rsid w:val="00A24DCE"/>
    <w:rsid w:val="00A32243"/>
    <w:rsid w:val="00A3440B"/>
    <w:rsid w:val="00A37333"/>
    <w:rsid w:val="00A37B9C"/>
    <w:rsid w:val="00A40A2E"/>
    <w:rsid w:val="00A41DE1"/>
    <w:rsid w:val="00A43677"/>
    <w:rsid w:val="00A50193"/>
    <w:rsid w:val="00A50FAC"/>
    <w:rsid w:val="00A52BED"/>
    <w:rsid w:val="00A54606"/>
    <w:rsid w:val="00A55713"/>
    <w:rsid w:val="00A6147B"/>
    <w:rsid w:val="00A63728"/>
    <w:rsid w:val="00A64D5D"/>
    <w:rsid w:val="00A704F2"/>
    <w:rsid w:val="00A7183D"/>
    <w:rsid w:val="00A8258B"/>
    <w:rsid w:val="00A8381F"/>
    <w:rsid w:val="00A85277"/>
    <w:rsid w:val="00A87407"/>
    <w:rsid w:val="00A877CE"/>
    <w:rsid w:val="00A91275"/>
    <w:rsid w:val="00A920BC"/>
    <w:rsid w:val="00A92792"/>
    <w:rsid w:val="00A92938"/>
    <w:rsid w:val="00A93C8D"/>
    <w:rsid w:val="00A93F4E"/>
    <w:rsid w:val="00AA3B4A"/>
    <w:rsid w:val="00AA4321"/>
    <w:rsid w:val="00AA4E18"/>
    <w:rsid w:val="00AA6365"/>
    <w:rsid w:val="00AA7D7F"/>
    <w:rsid w:val="00AB0DB1"/>
    <w:rsid w:val="00AB4011"/>
    <w:rsid w:val="00AB6A7A"/>
    <w:rsid w:val="00AB7967"/>
    <w:rsid w:val="00AC07DC"/>
    <w:rsid w:val="00AC1317"/>
    <w:rsid w:val="00AC2C00"/>
    <w:rsid w:val="00AC36F5"/>
    <w:rsid w:val="00AC7F80"/>
    <w:rsid w:val="00AD474F"/>
    <w:rsid w:val="00AD57F9"/>
    <w:rsid w:val="00AD7EC1"/>
    <w:rsid w:val="00AE0899"/>
    <w:rsid w:val="00AE210B"/>
    <w:rsid w:val="00AE3FA3"/>
    <w:rsid w:val="00AE4AE6"/>
    <w:rsid w:val="00AE4C1B"/>
    <w:rsid w:val="00AF383F"/>
    <w:rsid w:val="00AF586E"/>
    <w:rsid w:val="00AF6433"/>
    <w:rsid w:val="00B004A6"/>
    <w:rsid w:val="00B00BEE"/>
    <w:rsid w:val="00B03BCF"/>
    <w:rsid w:val="00B03D1D"/>
    <w:rsid w:val="00B06717"/>
    <w:rsid w:val="00B139FC"/>
    <w:rsid w:val="00B13A0B"/>
    <w:rsid w:val="00B1545B"/>
    <w:rsid w:val="00B15C4C"/>
    <w:rsid w:val="00B23425"/>
    <w:rsid w:val="00B241B9"/>
    <w:rsid w:val="00B24F2C"/>
    <w:rsid w:val="00B27527"/>
    <w:rsid w:val="00B27940"/>
    <w:rsid w:val="00B3115F"/>
    <w:rsid w:val="00B31471"/>
    <w:rsid w:val="00B3409F"/>
    <w:rsid w:val="00B358B4"/>
    <w:rsid w:val="00B400FF"/>
    <w:rsid w:val="00B43A80"/>
    <w:rsid w:val="00B43ADE"/>
    <w:rsid w:val="00B535F6"/>
    <w:rsid w:val="00B53ECE"/>
    <w:rsid w:val="00B57121"/>
    <w:rsid w:val="00B602F9"/>
    <w:rsid w:val="00B604AD"/>
    <w:rsid w:val="00B737CB"/>
    <w:rsid w:val="00B7438C"/>
    <w:rsid w:val="00B74B41"/>
    <w:rsid w:val="00B750DF"/>
    <w:rsid w:val="00B75F36"/>
    <w:rsid w:val="00B764AC"/>
    <w:rsid w:val="00B80ECB"/>
    <w:rsid w:val="00B82E77"/>
    <w:rsid w:val="00B8325F"/>
    <w:rsid w:val="00B8473C"/>
    <w:rsid w:val="00B86FCF"/>
    <w:rsid w:val="00B91ADE"/>
    <w:rsid w:val="00B921ED"/>
    <w:rsid w:val="00B94C1B"/>
    <w:rsid w:val="00B95CF0"/>
    <w:rsid w:val="00B974A9"/>
    <w:rsid w:val="00BA6E84"/>
    <w:rsid w:val="00BA6EC6"/>
    <w:rsid w:val="00BB0650"/>
    <w:rsid w:val="00BB1F67"/>
    <w:rsid w:val="00BC08BE"/>
    <w:rsid w:val="00BC09C7"/>
    <w:rsid w:val="00BC2822"/>
    <w:rsid w:val="00BC2CC5"/>
    <w:rsid w:val="00BD052A"/>
    <w:rsid w:val="00BD34A5"/>
    <w:rsid w:val="00BD532D"/>
    <w:rsid w:val="00BD5A87"/>
    <w:rsid w:val="00BD7426"/>
    <w:rsid w:val="00BE1351"/>
    <w:rsid w:val="00BE1921"/>
    <w:rsid w:val="00BE1ACC"/>
    <w:rsid w:val="00BE1D5E"/>
    <w:rsid w:val="00BE2535"/>
    <w:rsid w:val="00BE2D77"/>
    <w:rsid w:val="00BE7B4D"/>
    <w:rsid w:val="00BF1E9B"/>
    <w:rsid w:val="00BF40DC"/>
    <w:rsid w:val="00BF4A71"/>
    <w:rsid w:val="00BF73D3"/>
    <w:rsid w:val="00C00190"/>
    <w:rsid w:val="00C016CC"/>
    <w:rsid w:val="00C03231"/>
    <w:rsid w:val="00C033AD"/>
    <w:rsid w:val="00C04F0C"/>
    <w:rsid w:val="00C07DDA"/>
    <w:rsid w:val="00C1160C"/>
    <w:rsid w:val="00C13665"/>
    <w:rsid w:val="00C141C2"/>
    <w:rsid w:val="00C159DB"/>
    <w:rsid w:val="00C20692"/>
    <w:rsid w:val="00C20CA8"/>
    <w:rsid w:val="00C210FC"/>
    <w:rsid w:val="00C21B24"/>
    <w:rsid w:val="00C22BFE"/>
    <w:rsid w:val="00C22CF5"/>
    <w:rsid w:val="00C249FE"/>
    <w:rsid w:val="00C255C6"/>
    <w:rsid w:val="00C264FD"/>
    <w:rsid w:val="00C32C18"/>
    <w:rsid w:val="00C33178"/>
    <w:rsid w:val="00C34AD3"/>
    <w:rsid w:val="00C37948"/>
    <w:rsid w:val="00C37B4D"/>
    <w:rsid w:val="00C416AA"/>
    <w:rsid w:val="00C41CAC"/>
    <w:rsid w:val="00C42404"/>
    <w:rsid w:val="00C427D1"/>
    <w:rsid w:val="00C44196"/>
    <w:rsid w:val="00C45493"/>
    <w:rsid w:val="00C50D8B"/>
    <w:rsid w:val="00C53BDA"/>
    <w:rsid w:val="00C54D93"/>
    <w:rsid w:val="00C55175"/>
    <w:rsid w:val="00C552B2"/>
    <w:rsid w:val="00C55D1C"/>
    <w:rsid w:val="00C60470"/>
    <w:rsid w:val="00C62390"/>
    <w:rsid w:val="00C6299B"/>
    <w:rsid w:val="00C63545"/>
    <w:rsid w:val="00C63930"/>
    <w:rsid w:val="00C64CFC"/>
    <w:rsid w:val="00C6516A"/>
    <w:rsid w:val="00C66C97"/>
    <w:rsid w:val="00C710C7"/>
    <w:rsid w:val="00C71A1B"/>
    <w:rsid w:val="00C71B06"/>
    <w:rsid w:val="00C74AFF"/>
    <w:rsid w:val="00C76B71"/>
    <w:rsid w:val="00C8234D"/>
    <w:rsid w:val="00C84BA1"/>
    <w:rsid w:val="00C84E17"/>
    <w:rsid w:val="00C85A6D"/>
    <w:rsid w:val="00C93D65"/>
    <w:rsid w:val="00C94F61"/>
    <w:rsid w:val="00C97199"/>
    <w:rsid w:val="00C97D69"/>
    <w:rsid w:val="00CA15C4"/>
    <w:rsid w:val="00CA254F"/>
    <w:rsid w:val="00CA4A10"/>
    <w:rsid w:val="00CA62D6"/>
    <w:rsid w:val="00CA6675"/>
    <w:rsid w:val="00CA77D5"/>
    <w:rsid w:val="00CB01B9"/>
    <w:rsid w:val="00CB0FB6"/>
    <w:rsid w:val="00CB20AA"/>
    <w:rsid w:val="00CB34E8"/>
    <w:rsid w:val="00CB4C4C"/>
    <w:rsid w:val="00CC180C"/>
    <w:rsid w:val="00CC3F87"/>
    <w:rsid w:val="00CC5754"/>
    <w:rsid w:val="00CC7076"/>
    <w:rsid w:val="00CD0478"/>
    <w:rsid w:val="00CD20CE"/>
    <w:rsid w:val="00CD46DA"/>
    <w:rsid w:val="00CD4F0A"/>
    <w:rsid w:val="00CE3D6B"/>
    <w:rsid w:val="00CE4D31"/>
    <w:rsid w:val="00CE5E3F"/>
    <w:rsid w:val="00CE6D8D"/>
    <w:rsid w:val="00CE7318"/>
    <w:rsid w:val="00CF04CA"/>
    <w:rsid w:val="00CF37BA"/>
    <w:rsid w:val="00CF3C7F"/>
    <w:rsid w:val="00CF52C8"/>
    <w:rsid w:val="00CF59A2"/>
    <w:rsid w:val="00D04FBF"/>
    <w:rsid w:val="00D05820"/>
    <w:rsid w:val="00D069B0"/>
    <w:rsid w:val="00D14604"/>
    <w:rsid w:val="00D16C38"/>
    <w:rsid w:val="00D17041"/>
    <w:rsid w:val="00D17552"/>
    <w:rsid w:val="00D21E98"/>
    <w:rsid w:val="00D23682"/>
    <w:rsid w:val="00D26760"/>
    <w:rsid w:val="00D26770"/>
    <w:rsid w:val="00D272CC"/>
    <w:rsid w:val="00D301B3"/>
    <w:rsid w:val="00D31F4C"/>
    <w:rsid w:val="00D32E4A"/>
    <w:rsid w:val="00D36469"/>
    <w:rsid w:val="00D40290"/>
    <w:rsid w:val="00D408E0"/>
    <w:rsid w:val="00D40B96"/>
    <w:rsid w:val="00D41B26"/>
    <w:rsid w:val="00D4479C"/>
    <w:rsid w:val="00D4754C"/>
    <w:rsid w:val="00D4793B"/>
    <w:rsid w:val="00D50B5D"/>
    <w:rsid w:val="00D5160D"/>
    <w:rsid w:val="00D51932"/>
    <w:rsid w:val="00D52488"/>
    <w:rsid w:val="00D52581"/>
    <w:rsid w:val="00D53F4A"/>
    <w:rsid w:val="00D5499E"/>
    <w:rsid w:val="00D62C2A"/>
    <w:rsid w:val="00D63134"/>
    <w:rsid w:val="00D637B3"/>
    <w:rsid w:val="00D63895"/>
    <w:rsid w:val="00D63FFB"/>
    <w:rsid w:val="00D6531A"/>
    <w:rsid w:val="00D71B6B"/>
    <w:rsid w:val="00D723D3"/>
    <w:rsid w:val="00D724C1"/>
    <w:rsid w:val="00D741CD"/>
    <w:rsid w:val="00D76479"/>
    <w:rsid w:val="00D824EF"/>
    <w:rsid w:val="00D870F0"/>
    <w:rsid w:val="00D87838"/>
    <w:rsid w:val="00D9114A"/>
    <w:rsid w:val="00D94464"/>
    <w:rsid w:val="00D97A6C"/>
    <w:rsid w:val="00DA186F"/>
    <w:rsid w:val="00DA3271"/>
    <w:rsid w:val="00DA4130"/>
    <w:rsid w:val="00DA4959"/>
    <w:rsid w:val="00DA6205"/>
    <w:rsid w:val="00DA6A1A"/>
    <w:rsid w:val="00DA71B5"/>
    <w:rsid w:val="00DB4244"/>
    <w:rsid w:val="00DB4465"/>
    <w:rsid w:val="00DB7AA8"/>
    <w:rsid w:val="00DC0C72"/>
    <w:rsid w:val="00DC4962"/>
    <w:rsid w:val="00DC6AD5"/>
    <w:rsid w:val="00DD125D"/>
    <w:rsid w:val="00DD1B76"/>
    <w:rsid w:val="00DD1DE8"/>
    <w:rsid w:val="00DD4423"/>
    <w:rsid w:val="00DD592B"/>
    <w:rsid w:val="00DD6882"/>
    <w:rsid w:val="00DE0EAF"/>
    <w:rsid w:val="00DE6ED7"/>
    <w:rsid w:val="00DE7EB5"/>
    <w:rsid w:val="00DF0359"/>
    <w:rsid w:val="00DF064C"/>
    <w:rsid w:val="00DF15F4"/>
    <w:rsid w:val="00DF1C74"/>
    <w:rsid w:val="00DF2486"/>
    <w:rsid w:val="00DF3BC5"/>
    <w:rsid w:val="00DF5E53"/>
    <w:rsid w:val="00DF62CE"/>
    <w:rsid w:val="00DF667B"/>
    <w:rsid w:val="00E0346C"/>
    <w:rsid w:val="00E073EA"/>
    <w:rsid w:val="00E12F1D"/>
    <w:rsid w:val="00E15D57"/>
    <w:rsid w:val="00E16BCE"/>
    <w:rsid w:val="00E213AD"/>
    <w:rsid w:val="00E2379A"/>
    <w:rsid w:val="00E23B29"/>
    <w:rsid w:val="00E262F7"/>
    <w:rsid w:val="00E26B50"/>
    <w:rsid w:val="00E26E4C"/>
    <w:rsid w:val="00E30AC7"/>
    <w:rsid w:val="00E31A12"/>
    <w:rsid w:val="00E323DF"/>
    <w:rsid w:val="00E33B92"/>
    <w:rsid w:val="00E36C51"/>
    <w:rsid w:val="00E37301"/>
    <w:rsid w:val="00E37D92"/>
    <w:rsid w:val="00E425F3"/>
    <w:rsid w:val="00E43DAA"/>
    <w:rsid w:val="00E46E9C"/>
    <w:rsid w:val="00E500C0"/>
    <w:rsid w:val="00E50E05"/>
    <w:rsid w:val="00E60B83"/>
    <w:rsid w:val="00E61F1D"/>
    <w:rsid w:val="00E63EC3"/>
    <w:rsid w:val="00E74B42"/>
    <w:rsid w:val="00E74BEC"/>
    <w:rsid w:val="00E74CA0"/>
    <w:rsid w:val="00E74FBE"/>
    <w:rsid w:val="00E750A2"/>
    <w:rsid w:val="00E76C0D"/>
    <w:rsid w:val="00E7741D"/>
    <w:rsid w:val="00E8251D"/>
    <w:rsid w:val="00E82B42"/>
    <w:rsid w:val="00E85ED1"/>
    <w:rsid w:val="00E92282"/>
    <w:rsid w:val="00EA01FD"/>
    <w:rsid w:val="00EA43F7"/>
    <w:rsid w:val="00EA5B72"/>
    <w:rsid w:val="00EB25F1"/>
    <w:rsid w:val="00EB26B9"/>
    <w:rsid w:val="00EB34FB"/>
    <w:rsid w:val="00EB73C5"/>
    <w:rsid w:val="00EC14B8"/>
    <w:rsid w:val="00EC625C"/>
    <w:rsid w:val="00ED0C51"/>
    <w:rsid w:val="00ED0CCB"/>
    <w:rsid w:val="00ED0F04"/>
    <w:rsid w:val="00ED20CF"/>
    <w:rsid w:val="00ED5BD7"/>
    <w:rsid w:val="00ED604D"/>
    <w:rsid w:val="00ED7A65"/>
    <w:rsid w:val="00EE0213"/>
    <w:rsid w:val="00EE1465"/>
    <w:rsid w:val="00EE2BD0"/>
    <w:rsid w:val="00EE36C9"/>
    <w:rsid w:val="00EE6C44"/>
    <w:rsid w:val="00EF2265"/>
    <w:rsid w:val="00EF2846"/>
    <w:rsid w:val="00F0229B"/>
    <w:rsid w:val="00F03B38"/>
    <w:rsid w:val="00F04EBC"/>
    <w:rsid w:val="00F05A42"/>
    <w:rsid w:val="00F1105A"/>
    <w:rsid w:val="00F132A2"/>
    <w:rsid w:val="00F15C0F"/>
    <w:rsid w:val="00F1756C"/>
    <w:rsid w:val="00F20A5F"/>
    <w:rsid w:val="00F21919"/>
    <w:rsid w:val="00F261B4"/>
    <w:rsid w:val="00F30022"/>
    <w:rsid w:val="00F333FB"/>
    <w:rsid w:val="00F3475A"/>
    <w:rsid w:val="00F4050C"/>
    <w:rsid w:val="00F40ED8"/>
    <w:rsid w:val="00F40FA3"/>
    <w:rsid w:val="00F4191F"/>
    <w:rsid w:val="00F43AF0"/>
    <w:rsid w:val="00F44638"/>
    <w:rsid w:val="00F46643"/>
    <w:rsid w:val="00F46844"/>
    <w:rsid w:val="00F47097"/>
    <w:rsid w:val="00F47219"/>
    <w:rsid w:val="00F47BAE"/>
    <w:rsid w:val="00F502E9"/>
    <w:rsid w:val="00F5311C"/>
    <w:rsid w:val="00F55CA9"/>
    <w:rsid w:val="00F55F02"/>
    <w:rsid w:val="00F60739"/>
    <w:rsid w:val="00F61686"/>
    <w:rsid w:val="00F62756"/>
    <w:rsid w:val="00F641A7"/>
    <w:rsid w:val="00F64992"/>
    <w:rsid w:val="00F653D1"/>
    <w:rsid w:val="00F7037E"/>
    <w:rsid w:val="00F705D1"/>
    <w:rsid w:val="00F70AB3"/>
    <w:rsid w:val="00F759E8"/>
    <w:rsid w:val="00F80B92"/>
    <w:rsid w:val="00F80CAA"/>
    <w:rsid w:val="00F82583"/>
    <w:rsid w:val="00F84AEB"/>
    <w:rsid w:val="00F94706"/>
    <w:rsid w:val="00F95300"/>
    <w:rsid w:val="00F97F7C"/>
    <w:rsid w:val="00FA298B"/>
    <w:rsid w:val="00FB7030"/>
    <w:rsid w:val="00FC0251"/>
    <w:rsid w:val="00FC36D2"/>
    <w:rsid w:val="00FC5D09"/>
    <w:rsid w:val="00FD5D57"/>
    <w:rsid w:val="00FD62FD"/>
    <w:rsid w:val="00FD70F4"/>
    <w:rsid w:val="00FE0830"/>
    <w:rsid w:val="00FE37B2"/>
    <w:rsid w:val="00FE5779"/>
    <w:rsid w:val="00FE5D1F"/>
    <w:rsid w:val="00FE5F99"/>
    <w:rsid w:val="00FE6782"/>
    <w:rsid w:val="00FE720D"/>
    <w:rsid w:val="00FE7CDF"/>
    <w:rsid w:val="00FF036F"/>
    <w:rsid w:val="00FF1D5D"/>
    <w:rsid w:val="00FF2536"/>
    <w:rsid w:val="00FF3FA0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0DCA7-EFCC-47E5-A8F6-55DA130D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2BD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D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5E5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A7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77D5"/>
  </w:style>
  <w:style w:type="paragraph" w:styleId="aa">
    <w:name w:val="footer"/>
    <w:basedOn w:val="a"/>
    <w:link w:val="ab"/>
    <w:uiPriority w:val="99"/>
    <w:unhideWhenUsed/>
    <w:rsid w:val="00CA7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77D5"/>
  </w:style>
  <w:style w:type="paragraph" w:customStyle="1" w:styleId="Default">
    <w:name w:val="Default"/>
    <w:rsid w:val="00CE7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4AC6-6DE3-4904-B811-74B25E1C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8161</TotalTime>
  <Pages>28</Pages>
  <Words>9025</Words>
  <Characters>51444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Дюкова Елена Аркадьевна</dc:creator>
  <cp:lastModifiedBy>Дюкова Елена Аркадьевна</cp:lastModifiedBy>
  <cp:revision>292</cp:revision>
  <cp:lastPrinted>2024-08-06T08:07:00Z</cp:lastPrinted>
  <dcterms:created xsi:type="dcterms:W3CDTF">2023-07-28T08:18:00Z</dcterms:created>
  <dcterms:modified xsi:type="dcterms:W3CDTF">2025-08-08T11:39:00Z</dcterms:modified>
</cp:coreProperties>
</file>